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DAA1" w14:textId="03F223DD" w:rsidR="00F10415" w:rsidRPr="00820595" w:rsidRDefault="005001B1" w:rsidP="00BB34F0">
      <w:pPr>
        <w:pStyle w:val="Title"/>
        <w:jc w:val="left"/>
        <w:rPr>
          <w:sz w:val="96"/>
          <w:szCs w:val="52"/>
        </w:rPr>
      </w:pPr>
      <w:r w:rsidRPr="00820595">
        <w:rPr>
          <w:sz w:val="96"/>
          <w:szCs w:val="52"/>
        </w:rPr>
        <w:t>HADITS</w:t>
      </w:r>
      <w:r w:rsidR="00710AD4" w:rsidRPr="00820595">
        <w:rPr>
          <w:sz w:val="96"/>
          <w:szCs w:val="52"/>
        </w:rPr>
        <w:t xml:space="preserve"> </w:t>
      </w:r>
      <w:r w:rsidR="00C63D92" w:rsidRPr="00820595">
        <w:rPr>
          <w:sz w:val="96"/>
          <w:szCs w:val="52"/>
        </w:rPr>
        <w:t xml:space="preserve">TENTANG </w:t>
      </w:r>
      <w:r w:rsidR="00820595" w:rsidRPr="00820595">
        <w:rPr>
          <w:sz w:val="96"/>
          <w:szCs w:val="52"/>
        </w:rPr>
        <w:t>Pembatal Wudhu</w:t>
      </w:r>
    </w:p>
    <w:p w14:paraId="51A35D89" w14:textId="01D2C8E0" w:rsidR="007B079B" w:rsidRPr="007B079B" w:rsidRDefault="00710AD4" w:rsidP="007B079B">
      <w:pPr>
        <w:pStyle w:val="Subtitle"/>
        <w:jc w:val="left"/>
        <w:rPr>
          <w:sz w:val="48"/>
          <w:szCs w:val="21"/>
        </w:rPr>
      </w:pPr>
      <w:r>
        <w:rPr>
          <w:sz w:val="48"/>
          <w:szCs w:val="21"/>
        </w:rPr>
        <w:t xml:space="preserve">Bulughul Maram </w:t>
      </w:r>
      <w:r w:rsidR="007B079B">
        <w:rPr>
          <w:sz w:val="48"/>
          <w:szCs w:val="21"/>
        </w:rPr>
        <w:t>–</w:t>
      </w:r>
      <w:r>
        <w:rPr>
          <w:sz w:val="48"/>
          <w:szCs w:val="21"/>
        </w:rPr>
        <w:t xml:space="preserve"> Thaharah</w:t>
      </w:r>
    </w:p>
    <w:p w14:paraId="1ED92640" w14:textId="21777705" w:rsidR="007B079B" w:rsidRDefault="00845EE8" w:rsidP="008D093E">
      <w:r w:rsidRPr="00957739">
        <w:rPr>
          <w:noProof/>
          <w:lang w:eastAsia="en-US"/>
        </w:rPr>
        <w:drawing>
          <wp:inline distT="0" distB="0" distL="0" distR="0" wp14:anchorId="71F7337D" wp14:editId="061CD315">
            <wp:extent cx="5392244" cy="303987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12">
                      <a:extLst>
                        <a:ext uri="{28A0092B-C50C-407E-A947-70E740481C1C}">
                          <a14:useLocalDpi xmlns:a14="http://schemas.microsoft.com/office/drawing/2010/main" val="0"/>
                        </a:ext>
                      </a:extLst>
                    </a:blip>
                    <a:stretch>
                      <a:fillRect/>
                    </a:stretch>
                  </pic:blipFill>
                  <pic:spPr>
                    <a:xfrm>
                      <a:off x="0" y="0"/>
                      <a:ext cx="5392244" cy="3039877"/>
                    </a:xfrm>
                    <a:prstGeom prst="rect">
                      <a:avLst/>
                    </a:prstGeom>
                  </pic:spPr>
                </pic:pic>
              </a:graphicData>
            </a:graphic>
          </wp:inline>
        </w:drawing>
      </w:r>
    </w:p>
    <w:p w14:paraId="025F01A8" w14:textId="0E70F7A5" w:rsidR="00F10415" w:rsidRDefault="00DF2E82" w:rsidP="00575EC0">
      <w:pPr>
        <w:pStyle w:val="Author"/>
      </w:pPr>
      <w:r w:rsidRPr="00575EC0">
        <w:t>Muhammad Abduh Tuasikal</w:t>
      </w:r>
    </w:p>
    <w:sdt>
      <w:sdtPr>
        <w:rPr>
          <w:rFonts w:asciiTheme="minorHAnsi" w:eastAsiaTheme="minorHAnsi" w:hAnsiTheme="minorHAnsi" w:cstheme="minorBidi"/>
          <w:b w:val="0"/>
          <w:caps w:val="0"/>
          <w:color w:val="auto"/>
          <w:sz w:val="24"/>
          <w:szCs w:val="24"/>
        </w:rPr>
        <w:id w:val="-1568100847"/>
        <w:docPartObj>
          <w:docPartGallery w:val="Table of Contents"/>
          <w:docPartUnique/>
        </w:docPartObj>
      </w:sdtPr>
      <w:sdtEndPr>
        <w:rPr>
          <w:rFonts w:eastAsia="MS Mincho"/>
          <w:noProof/>
          <w:sz w:val="28"/>
          <w:szCs w:val="28"/>
        </w:rPr>
      </w:sdtEndPr>
      <w:sdtContent>
        <w:p w14:paraId="5694349B" w14:textId="77777777" w:rsidR="00F10415" w:rsidRPr="00957739" w:rsidRDefault="0020410D" w:rsidP="001D4D45">
          <w:pPr>
            <w:pStyle w:val="TOCHeading"/>
          </w:pPr>
          <w:r>
            <w:rPr>
              <w:rStyle w:val="Emphasis"/>
              <w:color w:val="auto"/>
            </w:rPr>
            <w:t>Daftar Isi</w:t>
          </w:r>
        </w:p>
        <w:p w14:paraId="08E505BA" w14:textId="4CB3A0D7" w:rsidR="0001241D" w:rsidRDefault="00845EE8">
          <w:pPr>
            <w:pStyle w:val="TOC1"/>
            <w:rPr>
              <w:rFonts w:asciiTheme="minorHAnsi" w:eastAsiaTheme="minorEastAsia" w:hAnsiTheme="minorHAnsi"/>
              <w:b w:val="0"/>
              <w:bCs w:val="0"/>
              <w:caps w:val="0"/>
              <w:noProof/>
              <w:color w:val="auto"/>
              <w:sz w:val="24"/>
              <w:szCs w:val="24"/>
              <w:lang w:val="en-ID" w:eastAsia="en-US"/>
            </w:rPr>
          </w:pPr>
          <w:r w:rsidRPr="00957739">
            <w:rPr>
              <w:noProof/>
            </w:rPr>
            <w:fldChar w:fldCharType="begin"/>
          </w:r>
          <w:r w:rsidRPr="00957739">
            <w:instrText xml:space="preserve"> TOC \o "1-3" \u </w:instrText>
          </w:r>
          <w:r w:rsidRPr="00957739">
            <w:rPr>
              <w:noProof/>
            </w:rPr>
            <w:fldChar w:fldCharType="separate"/>
          </w:r>
          <w:r w:rsidR="0001241D">
            <w:rPr>
              <w:noProof/>
            </w:rPr>
            <w:t>HADITS TENTANG Pembatal Wudhu</w:t>
          </w:r>
          <w:r w:rsidR="0001241D">
            <w:rPr>
              <w:noProof/>
            </w:rPr>
            <w:tab/>
          </w:r>
          <w:r w:rsidR="0001241D">
            <w:rPr>
              <w:noProof/>
            </w:rPr>
            <w:fldChar w:fldCharType="begin"/>
          </w:r>
          <w:r w:rsidR="0001241D">
            <w:rPr>
              <w:noProof/>
            </w:rPr>
            <w:instrText xml:space="preserve"> PAGEREF _Toc45801104 \h </w:instrText>
          </w:r>
          <w:r w:rsidR="0001241D">
            <w:rPr>
              <w:noProof/>
            </w:rPr>
          </w:r>
          <w:r w:rsidR="0001241D">
            <w:rPr>
              <w:noProof/>
            </w:rPr>
            <w:fldChar w:fldCharType="separate"/>
          </w:r>
          <w:r w:rsidR="0001241D">
            <w:rPr>
              <w:noProof/>
            </w:rPr>
            <w:t>1</w:t>
          </w:r>
          <w:r w:rsidR="0001241D">
            <w:rPr>
              <w:noProof/>
            </w:rPr>
            <w:fldChar w:fldCharType="end"/>
          </w:r>
        </w:p>
        <w:p w14:paraId="55196F96" w14:textId="77FD67BD" w:rsidR="0001241D" w:rsidRDefault="0001241D">
          <w:pPr>
            <w:pStyle w:val="TOC2"/>
            <w:rPr>
              <w:rFonts w:eastAsiaTheme="minorEastAsia"/>
              <w:bCs w:val="0"/>
              <w:noProof/>
              <w:sz w:val="24"/>
              <w:szCs w:val="24"/>
              <w:lang w:val="en-ID" w:eastAsia="en-US"/>
            </w:rPr>
          </w:pPr>
          <w:r>
            <w:rPr>
              <w:noProof/>
            </w:rPr>
            <w:t>Kitab Bersuci</w:t>
          </w:r>
          <w:r>
            <w:rPr>
              <w:noProof/>
            </w:rPr>
            <w:tab/>
          </w:r>
          <w:r>
            <w:rPr>
              <w:noProof/>
            </w:rPr>
            <w:fldChar w:fldCharType="begin"/>
          </w:r>
          <w:r>
            <w:rPr>
              <w:noProof/>
            </w:rPr>
            <w:instrText xml:space="preserve"> PAGEREF _Toc45801105 \h </w:instrText>
          </w:r>
          <w:r>
            <w:rPr>
              <w:noProof/>
            </w:rPr>
          </w:r>
          <w:r>
            <w:rPr>
              <w:noProof/>
            </w:rPr>
            <w:fldChar w:fldCharType="separate"/>
          </w:r>
          <w:r>
            <w:rPr>
              <w:noProof/>
            </w:rPr>
            <w:t>1</w:t>
          </w:r>
          <w:r>
            <w:rPr>
              <w:noProof/>
            </w:rPr>
            <w:fldChar w:fldCharType="end"/>
          </w:r>
        </w:p>
        <w:p w14:paraId="4BDA9E1D" w14:textId="3C1968BE" w:rsidR="0001241D" w:rsidRDefault="0001241D">
          <w:pPr>
            <w:pStyle w:val="TOC2"/>
            <w:rPr>
              <w:rFonts w:eastAsiaTheme="minorEastAsia"/>
              <w:bCs w:val="0"/>
              <w:noProof/>
              <w:sz w:val="24"/>
              <w:szCs w:val="24"/>
              <w:lang w:val="en-ID" w:eastAsia="en-US"/>
            </w:rPr>
          </w:pPr>
          <w:r>
            <w:rPr>
              <w:noProof/>
            </w:rPr>
            <w:t>Bab Pembatal Wudhu</w:t>
          </w:r>
          <w:r>
            <w:rPr>
              <w:noProof/>
            </w:rPr>
            <w:tab/>
          </w:r>
          <w:r>
            <w:rPr>
              <w:noProof/>
            </w:rPr>
            <w:fldChar w:fldCharType="begin"/>
          </w:r>
          <w:r>
            <w:rPr>
              <w:noProof/>
            </w:rPr>
            <w:instrText xml:space="preserve"> PAGEREF _Toc45801106 \h </w:instrText>
          </w:r>
          <w:r>
            <w:rPr>
              <w:noProof/>
            </w:rPr>
          </w:r>
          <w:r>
            <w:rPr>
              <w:noProof/>
            </w:rPr>
            <w:fldChar w:fldCharType="separate"/>
          </w:r>
          <w:r>
            <w:rPr>
              <w:noProof/>
            </w:rPr>
            <w:t>1</w:t>
          </w:r>
          <w:r>
            <w:rPr>
              <w:noProof/>
            </w:rPr>
            <w:fldChar w:fldCharType="end"/>
          </w:r>
        </w:p>
        <w:p w14:paraId="1CF0A976" w14:textId="079F5B6B" w:rsidR="0001241D" w:rsidRDefault="0001241D">
          <w:pPr>
            <w:pStyle w:val="TOC2"/>
            <w:rPr>
              <w:rFonts w:eastAsiaTheme="minorEastAsia"/>
              <w:bCs w:val="0"/>
              <w:noProof/>
              <w:sz w:val="24"/>
              <w:szCs w:val="24"/>
              <w:lang w:val="en-ID" w:eastAsia="en-US"/>
            </w:rPr>
          </w:pPr>
          <w:r>
            <w:rPr>
              <w:noProof/>
            </w:rPr>
            <w:t>Tidur yang sebentar tidak membatalkan wudhu</w:t>
          </w:r>
          <w:r>
            <w:rPr>
              <w:noProof/>
            </w:rPr>
            <w:tab/>
          </w:r>
          <w:r>
            <w:rPr>
              <w:noProof/>
            </w:rPr>
            <w:fldChar w:fldCharType="begin"/>
          </w:r>
          <w:r>
            <w:rPr>
              <w:noProof/>
            </w:rPr>
            <w:instrText xml:space="preserve"> PAGEREF _Toc45801107 \h </w:instrText>
          </w:r>
          <w:r>
            <w:rPr>
              <w:noProof/>
            </w:rPr>
          </w:r>
          <w:r>
            <w:rPr>
              <w:noProof/>
            </w:rPr>
            <w:fldChar w:fldCharType="separate"/>
          </w:r>
          <w:r>
            <w:rPr>
              <w:noProof/>
            </w:rPr>
            <w:t>2</w:t>
          </w:r>
          <w:r>
            <w:rPr>
              <w:noProof/>
            </w:rPr>
            <w:fldChar w:fldCharType="end"/>
          </w:r>
        </w:p>
        <w:p w14:paraId="57A1CF0F" w14:textId="0696EBE0" w:rsidR="0001241D" w:rsidRDefault="0001241D">
          <w:pPr>
            <w:pStyle w:val="TOC2"/>
            <w:rPr>
              <w:rFonts w:eastAsiaTheme="minorEastAsia"/>
              <w:bCs w:val="0"/>
              <w:noProof/>
              <w:sz w:val="24"/>
              <w:szCs w:val="24"/>
              <w:lang w:val="en-ID" w:eastAsia="en-US"/>
            </w:rPr>
          </w:pPr>
          <w:r>
            <w:rPr>
              <w:noProof/>
            </w:rPr>
            <w:t>Hadits ke-67</w:t>
          </w:r>
          <w:r>
            <w:rPr>
              <w:noProof/>
            </w:rPr>
            <w:tab/>
          </w:r>
          <w:r>
            <w:rPr>
              <w:noProof/>
            </w:rPr>
            <w:fldChar w:fldCharType="begin"/>
          </w:r>
          <w:r>
            <w:rPr>
              <w:noProof/>
            </w:rPr>
            <w:instrText xml:space="preserve"> PAGEREF _Toc45801108 \h </w:instrText>
          </w:r>
          <w:r>
            <w:rPr>
              <w:noProof/>
            </w:rPr>
          </w:r>
          <w:r>
            <w:rPr>
              <w:noProof/>
            </w:rPr>
            <w:fldChar w:fldCharType="separate"/>
          </w:r>
          <w:r>
            <w:rPr>
              <w:noProof/>
            </w:rPr>
            <w:t>2</w:t>
          </w:r>
          <w:r>
            <w:rPr>
              <w:noProof/>
            </w:rPr>
            <w:fldChar w:fldCharType="end"/>
          </w:r>
        </w:p>
        <w:p w14:paraId="75915F51" w14:textId="32917D88"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_Toc45801109 \h </w:instrText>
          </w:r>
          <w:r>
            <w:rPr>
              <w:noProof/>
            </w:rPr>
          </w:r>
          <w:r>
            <w:rPr>
              <w:noProof/>
            </w:rPr>
            <w:fldChar w:fldCharType="separate"/>
          </w:r>
          <w:r>
            <w:rPr>
              <w:noProof/>
            </w:rPr>
            <w:t>3</w:t>
          </w:r>
          <w:r>
            <w:rPr>
              <w:noProof/>
            </w:rPr>
            <w:fldChar w:fldCharType="end"/>
          </w:r>
        </w:p>
        <w:p w14:paraId="6502A3B4" w14:textId="292032C9" w:rsidR="0001241D" w:rsidRDefault="0001241D">
          <w:pPr>
            <w:pStyle w:val="TOC2"/>
            <w:rPr>
              <w:rFonts w:eastAsiaTheme="minorEastAsia"/>
              <w:bCs w:val="0"/>
              <w:noProof/>
              <w:sz w:val="24"/>
              <w:szCs w:val="24"/>
              <w:lang w:val="en-ID" w:eastAsia="en-US"/>
            </w:rPr>
          </w:pPr>
          <w:r>
            <w:rPr>
              <w:noProof/>
            </w:rPr>
            <w:t>Keluarnya darah istihadhah itu membatalkan wudhu</w:t>
          </w:r>
          <w:r>
            <w:rPr>
              <w:noProof/>
            </w:rPr>
            <w:tab/>
          </w:r>
          <w:r>
            <w:rPr>
              <w:noProof/>
            </w:rPr>
            <w:fldChar w:fldCharType="begin"/>
          </w:r>
          <w:r>
            <w:rPr>
              <w:noProof/>
            </w:rPr>
            <w:instrText xml:space="preserve"> PAGEREF _Toc45801110 \h </w:instrText>
          </w:r>
          <w:r>
            <w:rPr>
              <w:noProof/>
            </w:rPr>
          </w:r>
          <w:r>
            <w:rPr>
              <w:noProof/>
            </w:rPr>
            <w:fldChar w:fldCharType="separate"/>
          </w:r>
          <w:r>
            <w:rPr>
              <w:noProof/>
            </w:rPr>
            <w:t>3</w:t>
          </w:r>
          <w:r>
            <w:rPr>
              <w:noProof/>
            </w:rPr>
            <w:fldChar w:fldCharType="end"/>
          </w:r>
        </w:p>
        <w:p w14:paraId="314F2534" w14:textId="40F5ADD0" w:rsidR="0001241D" w:rsidRDefault="0001241D">
          <w:pPr>
            <w:pStyle w:val="TOC2"/>
            <w:rPr>
              <w:rFonts w:eastAsiaTheme="minorEastAsia"/>
              <w:bCs w:val="0"/>
              <w:noProof/>
              <w:sz w:val="24"/>
              <w:szCs w:val="24"/>
              <w:lang w:val="en-ID" w:eastAsia="en-US"/>
            </w:rPr>
          </w:pPr>
          <w:r>
            <w:rPr>
              <w:noProof/>
            </w:rPr>
            <w:t>Hadits ke-68</w:t>
          </w:r>
          <w:r>
            <w:rPr>
              <w:noProof/>
            </w:rPr>
            <w:tab/>
          </w:r>
          <w:r>
            <w:rPr>
              <w:noProof/>
            </w:rPr>
            <w:fldChar w:fldCharType="begin"/>
          </w:r>
          <w:r>
            <w:rPr>
              <w:noProof/>
            </w:rPr>
            <w:instrText xml:space="preserve"> PAGEREF _Toc45801111 \h </w:instrText>
          </w:r>
          <w:r>
            <w:rPr>
              <w:noProof/>
            </w:rPr>
          </w:r>
          <w:r>
            <w:rPr>
              <w:noProof/>
            </w:rPr>
            <w:fldChar w:fldCharType="separate"/>
          </w:r>
          <w:r>
            <w:rPr>
              <w:noProof/>
            </w:rPr>
            <w:t>3</w:t>
          </w:r>
          <w:r>
            <w:rPr>
              <w:noProof/>
            </w:rPr>
            <w:fldChar w:fldCharType="end"/>
          </w:r>
        </w:p>
        <w:p w14:paraId="44531C8C" w14:textId="1101E8CB"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_Toc45801112 \h </w:instrText>
          </w:r>
          <w:r>
            <w:rPr>
              <w:noProof/>
            </w:rPr>
          </w:r>
          <w:r>
            <w:rPr>
              <w:noProof/>
            </w:rPr>
            <w:fldChar w:fldCharType="separate"/>
          </w:r>
          <w:r>
            <w:rPr>
              <w:noProof/>
            </w:rPr>
            <w:t>4</w:t>
          </w:r>
          <w:r>
            <w:rPr>
              <w:noProof/>
            </w:rPr>
            <w:fldChar w:fldCharType="end"/>
          </w:r>
        </w:p>
        <w:p w14:paraId="437B0CD6" w14:textId="0ADCD2D3" w:rsidR="0001241D" w:rsidRDefault="0001241D">
          <w:pPr>
            <w:pStyle w:val="TOC2"/>
            <w:rPr>
              <w:rFonts w:eastAsiaTheme="minorEastAsia"/>
              <w:bCs w:val="0"/>
              <w:noProof/>
              <w:sz w:val="24"/>
              <w:szCs w:val="24"/>
              <w:lang w:val="en-ID" w:eastAsia="en-US"/>
            </w:rPr>
          </w:pPr>
          <w:r>
            <w:rPr>
              <w:noProof/>
            </w:rPr>
            <w:t>Penjelasan Hukum Madzi</w:t>
          </w:r>
          <w:r>
            <w:rPr>
              <w:noProof/>
            </w:rPr>
            <w:tab/>
          </w:r>
          <w:r>
            <w:rPr>
              <w:noProof/>
            </w:rPr>
            <w:fldChar w:fldCharType="begin"/>
          </w:r>
          <w:r>
            <w:rPr>
              <w:noProof/>
            </w:rPr>
            <w:instrText xml:space="preserve"> PAGEREF _Toc45801113 \h </w:instrText>
          </w:r>
          <w:r>
            <w:rPr>
              <w:noProof/>
            </w:rPr>
          </w:r>
          <w:r>
            <w:rPr>
              <w:noProof/>
            </w:rPr>
            <w:fldChar w:fldCharType="separate"/>
          </w:r>
          <w:r>
            <w:rPr>
              <w:noProof/>
            </w:rPr>
            <w:t>5</w:t>
          </w:r>
          <w:r>
            <w:rPr>
              <w:noProof/>
            </w:rPr>
            <w:fldChar w:fldCharType="end"/>
          </w:r>
        </w:p>
        <w:p w14:paraId="62A84FBF" w14:textId="435854AF" w:rsidR="0001241D" w:rsidRDefault="0001241D">
          <w:pPr>
            <w:pStyle w:val="TOC2"/>
            <w:rPr>
              <w:rFonts w:eastAsiaTheme="minorEastAsia"/>
              <w:bCs w:val="0"/>
              <w:noProof/>
              <w:sz w:val="24"/>
              <w:szCs w:val="24"/>
              <w:lang w:val="en-ID" w:eastAsia="en-US"/>
            </w:rPr>
          </w:pPr>
          <w:r>
            <w:rPr>
              <w:noProof/>
            </w:rPr>
            <w:t>Hadits ke-69</w:t>
          </w:r>
          <w:r>
            <w:rPr>
              <w:noProof/>
            </w:rPr>
            <w:tab/>
          </w:r>
          <w:r>
            <w:rPr>
              <w:noProof/>
            </w:rPr>
            <w:fldChar w:fldCharType="begin"/>
          </w:r>
          <w:r>
            <w:rPr>
              <w:noProof/>
            </w:rPr>
            <w:instrText xml:space="preserve"> PAGEREF _Toc45801114 \h </w:instrText>
          </w:r>
          <w:r>
            <w:rPr>
              <w:noProof/>
            </w:rPr>
          </w:r>
          <w:r>
            <w:rPr>
              <w:noProof/>
            </w:rPr>
            <w:fldChar w:fldCharType="separate"/>
          </w:r>
          <w:r>
            <w:rPr>
              <w:noProof/>
            </w:rPr>
            <w:t>5</w:t>
          </w:r>
          <w:r>
            <w:rPr>
              <w:noProof/>
            </w:rPr>
            <w:fldChar w:fldCharType="end"/>
          </w:r>
        </w:p>
        <w:p w14:paraId="6E0842B4" w14:textId="6E6B2C7F"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_Toc45801115 \h </w:instrText>
          </w:r>
          <w:r>
            <w:rPr>
              <w:noProof/>
            </w:rPr>
          </w:r>
          <w:r>
            <w:rPr>
              <w:noProof/>
            </w:rPr>
            <w:fldChar w:fldCharType="separate"/>
          </w:r>
          <w:r>
            <w:rPr>
              <w:noProof/>
            </w:rPr>
            <w:t>6</w:t>
          </w:r>
          <w:r>
            <w:rPr>
              <w:noProof/>
            </w:rPr>
            <w:fldChar w:fldCharType="end"/>
          </w:r>
        </w:p>
        <w:p w14:paraId="4DF3D7F2" w14:textId="4540CBE7" w:rsidR="0001241D" w:rsidRDefault="0001241D">
          <w:pPr>
            <w:pStyle w:val="TOC2"/>
            <w:rPr>
              <w:rFonts w:eastAsiaTheme="minorEastAsia"/>
              <w:bCs w:val="0"/>
              <w:noProof/>
              <w:sz w:val="24"/>
              <w:szCs w:val="24"/>
              <w:lang w:val="en-ID" w:eastAsia="en-US"/>
            </w:rPr>
          </w:pPr>
          <w:r>
            <w:rPr>
              <w:noProof/>
            </w:rPr>
            <w:t>Mencium dan menyentuh istri tidak membatalkan wudhu</w:t>
          </w:r>
          <w:r>
            <w:rPr>
              <w:noProof/>
            </w:rPr>
            <w:tab/>
          </w:r>
          <w:r>
            <w:rPr>
              <w:noProof/>
            </w:rPr>
            <w:fldChar w:fldCharType="begin"/>
          </w:r>
          <w:r>
            <w:rPr>
              <w:noProof/>
            </w:rPr>
            <w:instrText xml:space="preserve"> PAGEREF _Toc45801116 \h </w:instrText>
          </w:r>
          <w:r>
            <w:rPr>
              <w:noProof/>
            </w:rPr>
          </w:r>
          <w:r>
            <w:rPr>
              <w:noProof/>
            </w:rPr>
            <w:fldChar w:fldCharType="separate"/>
          </w:r>
          <w:r>
            <w:rPr>
              <w:noProof/>
            </w:rPr>
            <w:t>8</w:t>
          </w:r>
          <w:r>
            <w:rPr>
              <w:noProof/>
            </w:rPr>
            <w:fldChar w:fldCharType="end"/>
          </w:r>
        </w:p>
        <w:p w14:paraId="1EB02FC4" w14:textId="2F740418" w:rsidR="0001241D" w:rsidRDefault="0001241D">
          <w:pPr>
            <w:pStyle w:val="TOC2"/>
            <w:rPr>
              <w:rFonts w:eastAsiaTheme="minorEastAsia"/>
              <w:bCs w:val="0"/>
              <w:noProof/>
              <w:sz w:val="24"/>
              <w:szCs w:val="24"/>
              <w:lang w:val="en-ID" w:eastAsia="en-US"/>
            </w:rPr>
          </w:pPr>
          <w:r>
            <w:rPr>
              <w:noProof/>
            </w:rPr>
            <w:t>Hadits ke-70</w:t>
          </w:r>
          <w:r>
            <w:rPr>
              <w:noProof/>
            </w:rPr>
            <w:tab/>
          </w:r>
          <w:r>
            <w:rPr>
              <w:noProof/>
            </w:rPr>
            <w:fldChar w:fldCharType="begin"/>
          </w:r>
          <w:r>
            <w:rPr>
              <w:noProof/>
            </w:rPr>
            <w:instrText xml:space="preserve"> PAGEREF _Toc45801117 \h </w:instrText>
          </w:r>
          <w:r>
            <w:rPr>
              <w:noProof/>
            </w:rPr>
          </w:r>
          <w:r>
            <w:rPr>
              <w:noProof/>
            </w:rPr>
            <w:fldChar w:fldCharType="separate"/>
          </w:r>
          <w:r>
            <w:rPr>
              <w:noProof/>
            </w:rPr>
            <w:t>8</w:t>
          </w:r>
          <w:r>
            <w:rPr>
              <w:noProof/>
            </w:rPr>
            <w:fldChar w:fldCharType="end"/>
          </w:r>
        </w:p>
        <w:p w14:paraId="6825254D" w14:textId="591BD39F"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_Toc45801118 \h </w:instrText>
          </w:r>
          <w:r>
            <w:rPr>
              <w:noProof/>
            </w:rPr>
          </w:r>
          <w:r>
            <w:rPr>
              <w:noProof/>
            </w:rPr>
            <w:fldChar w:fldCharType="separate"/>
          </w:r>
          <w:r>
            <w:rPr>
              <w:noProof/>
            </w:rPr>
            <w:t>8</w:t>
          </w:r>
          <w:r>
            <w:rPr>
              <w:noProof/>
            </w:rPr>
            <w:fldChar w:fldCharType="end"/>
          </w:r>
        </w:p>
        <w:p w14:paraId="7414F687" w14:textId="0D49122B" w:rsidR="0001241D" w:rsidRDefault="0001241D">
          <w:pPr>
            <w:pStyle w:val="TOC2"/>
            <w:rPr>
              <w:rFonts w:eastAsiaTheme="minorEastAsia"/>
              <w:bCs w:val="0"/>
              <w:noProof/>
              <w:sz w:val="24"/>
              <w:szCs w:val="24"/>
              <w:lang w:val="en-ID" w:eastAsia="en-US"/>
            </w:rPr>
          </w:pPr>
          <w:r>
            <w:rPr>
              <w:noProof/>
            </w:rPr>
            <w:t>Ragu-ragu apakah hadats ataukah tidak, padahal yakin masih dalam keadaan suci</w:t>
          </w:r>
          <w:r>
            <w:rPr>
              <w:noProof/>
            </w:rPr>
            <w:tab/>
          </w:r>
          <w:r>
            <w:rPr>
              <w:noProof/>
            </w:rPr>
            <w:fldChar w:fldCharType="begin"/>
          </w:r>
          <w:r>
            <w:rPr>
              <w:noProof/>
            </w:rPr>
            <w:instrText xml:space="preserve"> PAGEREF _Toc45801119 \h </w:instrText>
          </w:r>
          <w:r>
            <w:rPr>
              <w:noProof/>
            </w:rPr>
          </w:r>
          <w:r>
            <w:rPr>
              <w:noProof/>
            </w:rPr>
            <w:fldChar w:fldCharType="separate"/>
          </w:r>
          <w:r>
            <w:rPr>
              <w:noProof/>
            </w:rPr>
            <w:t>9</w:t>
          </w:r>
          <w:r>
            <w:rPr>
              <w:noProof/>
            </w:rPr>
            <w:fldChar w:fldCharType="end"/>
          </w:r>
        </w:p>
        <w:p w14:paraId="63428709" w14:textId="57C85F57" w:rsidR="0001241D" w:rsidRDefault="0001241D">
          <w:pPr>
            <w:pStyle w:val="TOC2"/>
            <w:rPr>
              <w:rFonts w:eastAsiaTheme="minorEastAsia"/>
              <w:bCs w:val="0"/>
              <w:noProof/>
              <w:sz w:val="24"/>
              <w:szCs w:val="24"/>
              <w:lang w:val="en-ID" w:eastAsia="en-US"/>
            </w:rPr>
          </w:pPr>
          <w:r>
            <w:rPr>
              <w:noProof/>
            </w:rPr>
            <w:t>Hadits ke-71</w:t>
          </w:r>
          <w:r>
            <w:rPr>
              <w:noProof/>
            </w:rPr>
            <w:tab/>
          </w:r>
          <w:r>
            <w:rPr>
              <w:noProof/>
            </w:rPr>
            <w:fldChar w:fldCharType="begin"/>
          </w:r>
          <w:r>
            <w:rPr>
              <w:noProof/>
            </w:rPr>
            <w:instrText xml:space="preserve"> PAGEREF _Toc45801120 \h </w:instrText>
          </w:r>
          <w:r>
            <w:rPr>
              <w:noProof/>
            </w:rPr>
          </w:r>
          <w:r>
            <w:rPr>
              <w:noProof/>
            </w:rPr>
            <w:fldChar w:fldCharType="separate"/>
          </w:r>
          <w:r>
            <w:rPr>
              <w:noProof/>
            </w:rPr>
            <w:t>9</w:t>
          </w:r>
          <w:r>
            <w:rPr>
              <w:noProof/>
            </w:rPr>
            <w:fldChar w:fldCharType="end"/>
          </w:r>
        </w:p>
        <w:p w14:paraId="0A4356FD" w14:textId="2BECE77C"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_Toc45801121 \h </w:instrText>
          </w:r>
          <w:r>
            <w:rPr>
              <w:noProof/>
            </w:rPr>
          </w:r>
          <w:r>
            <w:rPr>
              <w:noProof/>
            </w:rPr>
            <w:fldChar w:fldCharType="separate"/>
          </w:r>
          <w:r>
            <w:rPr>
              <w:noProof/>
            </w:rPr>
            <w:t>10</w:t>
          </w:r>
          <w:r>
            <w:rPr>
              <w:noProof/>
            </w:rPr>
            <w:fldChar w:fldCharType="end"/>
          </w:r>
        </w:p>
        <w:p w14:paraId="546CDEE8" w14:textId="4DDCCF87" w:rsidR="0001241D" w:rsidRDefault="0001241D">
          <w:pPr>
            <w:pStyle w:val="TOC3"/>
            <w:tabs>
              <w:tab w:val="right" w:leader="dot" w:pos="8630"/>
            </w:tabs>
            <w:rPr>
              <w:rFonts w:eastAsiaTheme="minorEastAsia"/>
              <w:noProof/>
              <w:sz w:val="24"/>
              <w:szCs w:val="24"/>
              <w:lang w:val="en-ID" w:eastAsia="en-US"/>
            </w:rPr>
          </w:pPr>
          <w:r>
            <w:rPr>
              <w:noProof/>
            </w:rPr>
            <w:t>Syakk dan waswasah</w:t>
          </w:r>
          <w:r>
            <w:rPr>
              <w:noProof/>
            </w:rPr>
            <w:tab/>
          </w:r>
          <w:r>
            <w:rPr>
              <w:noProof/>
            </w:rPr>
            <w:fldChar w:fldCharType="begin"/>
          </w:r>
          <w:r>
            <w:rPr>
              <w:noProof/>
            </w:rPr>
            <w:instrText xml:space="preserve"> PAGEREF _Toc45801122 \h </w:instrText>
          </w:r>
          <w:r>
            <w:rPr>
              <w:noProof/>
            </w:rPr>
          </w:r>
          <w:r>
            <w:rPr>
              <w:noProof/>
            </w:rPr>
            <w:fldChar w:fldCharType="separate"/>
          </w:r>
          <w:r>
            <w:rPr>
              <w:noProof/>
            </w:rPr>
            <w:t>11</w:t>
          </w:r>
          <w:r>
            <w:rPr>
              <w:noProof/>
            </w:rPr>
            <w:fldChar w:fldCharType="end"/>
          </w:r>
        </w:p>
        <w:p w14:paraId="6FB0508E" w14:textId="45603463" w:rsidR="0001241D" w:rsidRDefault="0001241D">
          <w:pPr>
            <w:pStyle w:val="TOC3"/>
            <w:tabs>
              <w:tab w:val="right" w:leader="dot" w:pos="8630"/>
            </w:tabs>
            <w:rPr>
              <w:rFonts w:eastAsiaTheme="minorEastAsia"/>
              <w:noProof/>
              <w:sz w:val="24"/>
              <w:szCs w:val="24"/>
              <w:lang w:val="en-ID" w:eastAsia="en-US"/>
            </w:rPr>
          </w:pPr>
          <w:r>
            <w:rPr>
              <w:noProof/>
            </w:rPr>
            <w:lastRenderedPageBreak/>
            <w:t>Sebab-sebab munculnya waswasah:</w:t>
          </w:r>
          <w:r>
            <w:rPr>
              <w:noProof/>
            </w:rPr>
            <w:tab/>
          </w:r>
          <w:r>
            <w:rPr>
              <w:noProof/>
            </w:rPr>
            <w:fldChar w:fldCharType="begin"/>
          </w:r>
          <w:r>
            <w:rPr>
              <w:noProof/>
            </w:rPr>
            <w:instrText xml:space="preserve"> PAGEREF _Toc45801123 \h </w:instrText>
          </w:r>
          <w:r>
            <w:rPr>
              <w:noProof/>
            </w:rPr>
          </w:r>
          <w:r>
            <w:rPr>
              <w:noProof/>
            </w:rPr>
            <w:fldChar w:fldCharType="separate"/>
          </w:r>
          <w:r>
            <w:rPr>
              <w:noProof/>
            </w:rPr>
            <w:t>11</w:t>
          </w:r>
          <w:r>
            <w:rPr>
              <w:noProof/>
            </w:rPr>
            <w:fldChar w:fldCharType="end"/>
          </w:r>
        </w:p>
        <w:p w14:paraId="5A0F5577" w14:textId="1DE705C5" w:rsidR="0001241D" w:rsidRDefault="0001241D">
          <w:pPr>
            <w:pStyle w:val="TOC3"/>
            <w:tabs>
              <w:tab w:val="right" w:leader="dot" w:pos="8630"/>
            </w:tabs>
            <w:rPr>
              <w:rFonts w:eastAsiaTheme="minorEastAsia"/>
              <w:noProof/>
              <w:sz w:val="24"/>
              <w:szCs w:val="24"/>
              <w:lang w:val="en-ID" w:eastAsia="en-US"/>
            </w:rPr>
          </w:pPr>
          <w:r>
            <w:rPr>
              <w:noProof/>
            </w:rPr>
            <w:t>Gejala-gelaja waswasah pada orang yang mengidapnya adalah:</w:t>
          </w:r>
          <w:r>
            <w:rPr>
              <w:noProof/>
            </w:rPr>
            <w:tab/>
          </w:r>
          <w:r>
            <w:rPr>
              <w:noProof/>
            </w:rPr>
            <w:fldChar w:fldCharType="begin"/>
          </w:r>
          <w:r>
            <w:rPr>
              <w:noProof/>
            </w:rPr>
            <w:instrText xml:space="preserve"> PAGEREF _Toc45801124 \h </w:instrText>
          </w:r>
          <w:r>
            <w:rPr>
              <w:noProof/>
            </w:rPr>
          </w:r>
          <w:r>
            <w:rPr>
              <w:noProof/>
            </w:rPr>
            <w:fldChar w:fldCharType="separate"/>
          </w:r>
          <w:r>
            <w:rPr>
              <w:noProof/>
            </w:rPr>
            <w:t>12</w:t>
          </w:r>
          <w:r>
            <w:rPr>
              <w:noProof/>
            </w:rPr>
            <w:fldChar w:fldCharType="end"/>
          </w:r>
        </w:p>
        <w:p w14:paraId="194E9611" w14:textId="1972B040" w:rsidR="0001241D" w:rsidRDefault="0001241D">
          <w:pPr>
            <w:pStyle w:val="TOC3"/>
            <w:tabs>
              <w:tab w:val="right" w:leader="dot" w:pos="8630"/>
            </w:tabs>
            <w:rPr>
              <w:rFonts w:eastAsiaTheme="minorEastAsia"/>
              <w:noProof/>
              <w:sz w:val="24"/>
              <w:szCs w:val="24"/>
              <w:lang w:val="en-ID" w:eastAsia="en-US"/>
            </w:rPr>
          </w:pPr>
          <w:r>
            <w:rPr>
              <w:noProof/>
            </w:rPr>
            <w:t>Mengobati waswasah dapat ditempuh dengan langkah-langkah berikut:</w:t>
          </w:r>
          <w:r>
            <w:rPr>
              <w:noProof/>
            </w:rPr>
            <w:tab/>
          </w:r>
          <w:r>
            <w:rPr>
              <w:noProof/>
            </w:rPr>
            <w:fldChar w:fldCharType="begin"/>
          </w:r>
          <w:r>
            <w:rPr>
              <w:noProof/>
            </w:rPr>
            <w:instrText xml:space="preserve"> PAGEREF _Toc45801125 \h </w:instrText>
          </w:r>
          <w:r>
            <w:rPr>
              <w:noProof/>
            </w:rPr>
          </w:r>
          <w:r>
            <w:rPr>
              <w:noProof/>
            </w:rPr>
            <w:fldChar w:fldCharType="separate"/>
          </w:r>
          <w:r>
            <w:rPr>
              <w:noProof/>
            </w:rPr>
            <w:t>12</w:t>
          </w:r>
          <w:r>
            <w:rPr>
              <w:noProof/>
            </w:rPr>
            <w:fldChar w:fldCharType="end"/>
          </w:r>
        </w:p>
        <w:p w14:paraId="76DFC9DD" w14:textId="5976FED6" w:rsidR="0001241D" w:rsidRDefault="0001241D">
          <w:pPr>
            <w:pStyle w:val="TOC2"/>
            <w:rPr>
              <w:rFonts w:eastAsiaTheme="minorEastAsia"/>
              <w:bCs w:val="0"/>
              <w:noProof/>
              <w:sz w:val="24"/>
              <w:szCs w:val="24"/>
              <w:lang w:val="en-ID" w:eastAsia="en-US"/>
            </w:rPr>
          </w:pPr>
          <w:r>
            <w:rPr>
              <w:noProof/>
            </w:rPr>
            <w:t>Menyentuh kemaluan membatalkan wudhu ataukah tidak</w:t>
          </w:r>
          <w:r>
            <w:rPr>
              <w:noProof/>
            </w:rPr>
            <w:tab/>
          </w:r>
          <w:r>
            <w:rPr>
              <w:noProof/>
            </w:rPr>
            <w:fldChar w:fldCharType="begin"/>
          </w:r>
          <w:r>
            <w:rPr>
              <w:noProof/>
            </w:rPr>
            <w:instrText xml:space="preserve"> PAGEREF _Toc45801126 \h </w:instrText>
          </w:r>
          <w:r>
            <w:rPr>
              <w:noProof/>
            </w:rPr>
          </w:r>
          <w:r>
            <w:rPr>
              <w:noProof/>
            </w:rPr>
            <w:fldChar w:fldCharType="separate"/>
          </w:r>
          <w:r>
            <w:rPr>
              <w:noProof/>
            </w:rPr>
            <w:t>13</w:t>
          </w:r>
          <w:r>
            <w:rPr>
              <w:noProof/>
            </w:rPr>
            <w:fldChar w:fldCharType="end"/>
          </w:r>
        </w:p>
        <w:p w14:paraId="02500C44" w14:textId="325BA5BE" w:rsidR="0001241D" w:rsidRDefault="0001241D">
          <w:pPr>
            <w:pStyle w:val="TOC2"/>
            <w:rPr>
              <w:rFonts w:eastAsiaTheme="minorEastAsia"/>
              <w:bCs w:val="0"/>
              <w:noProof/>
              <w:sz w:val="24"/>
              <w:szCs w:val="24"/>
              <w:lang w:val="en-ID" w:eastAsia="en-US"/>
            </w:rPr>
          </w:pPr>
          <w:r>
            <w:rPr>
              <w:noProof/>
            </w:rPr>
            <w:t>Hadits ke-72</w:t>
          </w:r>
          <w:r>
            <w:rPr>
              <w:noProof/>
            </w:rPr>
            <w:tab/>
          </w:r>
          <w:r>
            <w:rPr>
              <w:noProof/>
            </w:rPr>
            <w:fldChar w:fldCharType="begin"/>
          </w:r>
          <w:r>
            <w:rPr>
              <w:noProof/>
            </w:rPr>
            <w:instrText xml:space="preserve"> PAGEREF _Toc45801127 \h </w:instrText>
          </w:r>
          <w:r>
            <w:rPr>
              <w:noProof/>
            </w:rPr>
          </w:r>
          <w:r>
            <w:rPr>
              <w:noProof/>
            </w:rPr>
            <w:fldChar w:fldCharType="separate"/>
          </w:r>
          <w:r>
            <w:rPr>
              <w:noProof/>
            </w:rPr>
            <w:t>13</w:t>
          </w:r>
          <w:r>
            <w:rPr>
              <w:noProof/>
            </w:rPr>
            <w:fldChar w:fldCharType="end"/>
          </w:r>
        </w:p>
        <w:p w14:paraId="53F32C3F" w14:textId="2E96EAB6" w:rsidR="0001241D" w:rsidRDefault="0001241D">
          <w:pPr>
            <w:pStyle w:val="TOC2"/>
            <w:rPr>
              <w:rFonts w:eastAsiaTheme="minorEastAsia"/>
              <w:bCs w:val="0"/>
              <w:noProof/>
              <w:sz w:val="24"/>
              <w:szCs w:val="24"/>
              <w:lang w:val="en-ID" w:eastAsia="en-US"/>
            </w:rPr>
          </w:pPr>
          <w:r>
            <w:rPr>
              <w:noProof/>
            </w:rPr>
            <w:t>Hadits ke-73</w:t>
          </w:r>
          <w:r>
            <w:rPr>
              <w:noProof/>
            </w:rPr>
            <w:tab/>
          </w:r>
          <w:r>
            <w:rPr>
              <w:noProof/>
            </w:rPr>
            <w:fldChar w:fldCharType="begin"/>
          </w:r>
          <w:r>
            <w:rPr>
              <w:noProof/>
            </w:rPr>
            <w:instrText xml:space="preserve"> PAGEREF _Toc45801128 \h </w:instrText>
          </w:r>
          <w:r>
            <w:rPr>
              <w:noProof/>
            </w:rPr>
          </w:r>
          <w:r>
            <w:rPr>
              <w:noProof/>
            </w:rPr>
            <w:fldChar w:fldCharType="separate"/>
          </w:r>
          <w:r>
            <w:rPr>
              <w:noProof/>
            </w:rPr>
            <w:t>14</w:t>
          </w:r>
          <w:r>
            <w:rPr>
              <w:noProof/>
            </w:rPr>
            <w:fldChar w:fldCharType="end"/>
          </w:r>
        </w:p>
        <w:p w14:paraId="32F558C9" w14:textId="5A2F3928"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_Toc45801129 \h </w:instrText>
          </w:r>
          <w:r>
            <w:rPr>
              <w:noProof/>
            </w:rPr>
          </w:r>
          <w:r>
            <w:rPr>
              <w:noProof/>
            </w:rPr>
            <w:fldChar w:fldCharType="separate"/>
          </w:r>
          <w:r>
            <w:rPr>
              <w:noProof/>
            </w:rPr>
            <w:t>15</w:t>
          </w:r>
          <w:r>
            <w:rPr>
              <w:noProof/>
            </w:rPr>
            <w:fldChar w:fldCharType="end"/>
          </w:r>
        </w:p>
        <w:p w14:paraId="095BF715" w14:textId="2CC03D6F" w:rsidR="0001241D" w:rsidRDefault="0001241D">
          <w:pPr>
            <w:pStyle w:val="TOC2"/>
            <w:rPr>
              <w:rFonts w:eastAsiaTheme="minorEastAsia"/>
              <w:bCs w:val="0"/>
              <w:noProof/>
              <w:sz w:val="24"/>
              <w:szCs w:val="24"/>
              <w:lang w:val="en-ID" w:eastAsia="en-US"/>
            </w:rPr>
          </w:pPr>
          <w:r>
            <w:rPr>
              <w:noProof/>
            </w:rPr>
            <w:t>Batalkah wudhu karena mimisan, mengeluarkan dahak, dan keluar madzi</w:t>
          </w:r>
          <w:r>
            <w:rPr>
              <w:noProof/>
            </w:rPr>
            <w:tab/>
          </w:r>
          <w:r>
            <w:rPr>
              <w:noProof/>
            </w:rPr>
            <w:fldChar w:fldCharType="begin"/>
          </w:r>
          <w:r>
            <w:rPr>
              <w:noProof/>
            </w:rPr>
            <w:instrText xml:space="preserve"> PAGEREF _Toc45801130 \h </w:instrText>
          </w:r>
          <w:r>
            <w:rPr>
              <w:noProof/>
            </w:rPr>
          </w:r>
          <w:r>
            <w:rPr>
              <w:noProof/>
            </w:rPr>
            <w:fldChar w:fldCharType="separate"/>
          </w:r>
          <w:r>
            <w:rPr>
              <w:noProof/>
            </w:rPr>
            <w:t>16</w:t>
          </w:r>
          <w:r>
            <w:rPr>
              <w:noProof/>
            </w:rPr>
            <w:fldChar w:fldCharType="end"/>
          </w:r>
        </w:p>
        <w:p w14:paraId="28228EDD" w14:textId="15484F88" w:rsidR="0001241D" w:rsidRDefault="0001241D">
          <w:pPr>
            <w:pStyle w:val="TOC2"/>
            <w:rPr>
              <w:rFonts w:eastAsiaTheme="minorEastAsia"/>
              <w:bCs w:val="0"/>
              <w:noProof/>
              <w:sz w:val="24"/>
              <w:szCs w:val="24"/>
              <w:lang w:val="en-ID" w:eastAsia="en-US"/>
            </w:rPr>
          </w:pPr>
          <w:r>
            <w:rPr>
              <w:noProof/>
            </w:rPr>
            <w:t>Hadits ke-74</w:t>
          </w:r>
          <w:r>
            <w:rPr>
              <w:noProof/>
            </w:rPr>
            <w:tab/>
          </w:r>
          <w:r>
            <w:rPr>
              <w:noProof/>
            </w:rPr>
            <w:fldChar w:fldCharType="begin"/>
          </w:r>
          <w:r>
            <w:rPr>
              <w:noProof/>
            </w:rPr>
            <w:instrText xml:space="preserve"> PAGEREF _Toc45801131 \h </w:instrText>
          </w:r>
          <w:r>
            <w:rPr>
              <w:noProof/>
            </w:rPr>
          </w:r>
          <w:r>
            <w:rPr>
              <w:noProof/>
            </w:rPr>
            <w:fldChar w:fldCharType="separate"/>
          </w:r>
          <w:r>
            <w:rPr>
              <w:noProof/>
            </w:rPr>
            <w:t>16</w:t>
          </w:r>
          <w:r>
            <w:rPr>
              <w:noProof/>
            </w:rPr>
            <w:fldChar w:fldCharType="end"/>
          </w:r>
        </w:p>
        <w:p w14:paraId="50CF6A88" w14:textId="6D40EFB7"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_Toc45801132 \h </w:instrText>
          </w:r>
          <w:r>
            <w:rPr>
              <w:noProof/>
            </w:rPr>
          </w:r>
          <w:r>
            <w:rPr>
              <w:noProof/>
            </w:rPr>
            <w:fldChar w:fldCharType="separate"/>
          </w:r>
          <w:r>
            <w:rPr>
              <w:noProof/>
            </w:rPr>
            <w:t>17</w:t>
          </w:r>
          <w:r>
            <w:rPr>
              <w:noProof/>
            </w:rPr>
            <w:fldChar w:fldCharType="end"/>
          </w:r>
        </w:p>
        <w:p w14:paraId="4036D0BA" w14:textId="4180ED1D" w:rsidR="0001241D" w:rsidRDefault="0001241D">
          <w:pPr>
            <w:pStyle w:val="TOC2"/>
            <w:rPr>
              <w:rFonts w:eastAsiaTheme="minorEastAsia"/>
              <w:bCs w:val="0"/>
              <w:noProof/>
              <w:sz w:val="24"/>
              <w:szCs w:val="24"/>
              <w:lang w:val="en-ID" w:eastAsia="en-US"/>
            </w:rPr>
          </w:pPr>
          <w:r>
            <w:rPr>
              <w:noProof/>
            </w:rPr>
            <w:t>Apakah wudhu batal karena makan daging unta?</w:t>
          </w:r>
          <w:r>
            <w:rPr>
              <w:noProof/>
            </w:rPr>
            <w:tab/>
          </w:r>
          <w:r>
            <w:rPr>
              <w:noProof/>
            </w:rPr>
            <w:fldChar w:fldCharType="begin"/>
          </w:r>
          <w:r>
            <w:rPr>
              <w:noProof/>
            </w:rPr>
            <w:instrText xml:space="preserve"> PAGEREF _Toc45801133 \h </w:instrText>
          </w:r>
          <w:r>
            <w:rPr>
              <w:noProof/>
            </w:rPr>
          </w:r>
          <w:r>
            <w:rPr>
              <w:noProof/>
            </w:rPr>
            <w:fldChar w:fldCharType="separate"/>
          </w:r>
          <w:r>
            <w:rPr>
              <w:noProof/>
            </w:rPr>
            <w:t>18</w:t>
          </w:r>
          <w:r>
            <w:rPr>
              <w:noProof/>
            </w:rPr>
            <w:fldChar w:fldCharType="end"/>
          </w:r>
        </w:p>
        <w:p w14:paraId="11F249F0" w14:textId="4AE04078" w:rsidR="0001241D" w:rsidRDefault="0001241D">
          <w:pPr>
            <w:pStyle w:val="TOC2"/>
            <w:rPr>
              <w:rFonts w:eastAsiaTheme="minorEastAsia"/>
              <w:bCs w:val="0"/>
              <w:noProof/>
              <w:sz w:val="24"/>
              <w:szCs w:val="24"/>
              <w:lang w:val="en-ID" w:eastAsia="en-US"/>
            </w:rPr>
          </w:pPr>
          <w:r>
            <w:rPr>
              <w:noProof/>
            </w:rPr>
            <w:t>Hadits ke-75</w:t>
          </w:r>
          <w:r>
            <w:rPr>
              <w:noProof/>
            </w:rPr>
            <w:tab/>
          </w:r>
          <w:r>
            <w:rPr>
              <w:noProof/>
            </w:rPr>
            <w:fldChar w:fldCharType="begin"/>
          </w:r>
          <w:r>
            <w:rPr>
              <w:noProof/>
            </w:rPr>
            <w:instrText xml:space="preserve"> PAGEREF _Toc45801134 \h </w:instrText>
          </w:r>
          <w:r>
            <w:rPr>
              <w:noProof/>
            </w:rPr>
          </w:r>
          <w:r>
            <w:rPr>
              <w:noProof/>
            </w:rPr>
            <w:fldChar w:fldCharType="separate"/>
          </w:r>
          <w:r>
            <w:rPr>
              <w:noProof/>
            </w:rPr>
            <w:t>18</w:t>
          </w:r>
          <w:r>
            <w:rPr>
              <w:noProof/>
            </w:rPr>
            <w:fldChar w:fldCharType="end"/>
          </w:r>
        </w:p>
        <w:p w14:paraId="170B31EA" w14:textId="68B7DAF8"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_Toc45801135 \h </w:instrText>
          </w:r>
          <w:r>
            <w:rPr>
              <w:noProof/>
            </w:rPr>
          </w:r>
          <w:r>
            <w:rPr>
              <w:noProof/>
            </w:rPr>
            <w:fldChar w:fldCharType="separate"/>
          </w:r>
          <w:r>
            <w:rPr>
              <w:noProof/>
            </w:rPr>
            <w:t>18</w:t>
          </w:r>
          <w:r>
            <w:rPr>
              <w:noProof/>
            </w:rPr>
            <w:fldChar w:fldCharType="end"/>
          </w:r>
        </w:p>
        <w:p w14:paraId="23869A8D" w14:textId="404E163F" w:rsidR="0001241D" w:rsidRDefault="0001241D">
          <w:pPr>
            <w:pStyle w:val="TOC2"/>
            <w:rPr>
              <w:rFonts w:eastAsiaTheme="minorEastAsia"/>
              <w:bCs w:val="0"/>
              <w:noProof/>
              <w:sz w:val="24"/>
              <w:szCs w:val="24"/>
              <w:lang w:val="en-ID" w:eastAsia="en-US"/>
            </w:rPr>
          </w:pPr>
          <w:r>
            <w:rPr>
              <w:noProof/>
            </w:rPr>
            <w:t>Mandi bagi yang memandikan jenazah dan wudhu bagi yang memikul jenazah</w:t>
          </w:r>
          <w:r>
            <w:rPr>
              <w:noProof/>
            </w:rPr>
            <w:tab/>
          </w:r>
          <w:r>
            <w:rPr>
              <w:noProof/>
            </w:rPr>
            <w:fldChar w:fldCharType="begin"/>
          </w:r>
          <w:r>
            <w:rPr>
              <w:noProof/>
            </w:rPr>
            <w:instrText xml:space="preserve"> PAGEREF _Toc45801136 \h </w:instrText>
          </w:r>
          <w:r>
            <w:rPr>
              <w:noProof/>
            </w:rPr>
          </w:r>
          <w:r>
            <w:rPr>
              <w:noProof/>
            </w:rPr>
            <w:fldChar w:fldCharType="separate"/>
          </w:r>
          <w:r>
            <w:rPr>
              <w:noProof/>
            </w:rPr>
            <w:t>19</w:t>
          </w:r>
          <w:r>
            <w:rPr>
              <w:noProof/>
            </w:rPr>
            <w:fldChar w:fldCharType="end"/>
          </w:r>
        </w:p>
        <w:p w14:paraId="7DE3E411" w14:textId="76833FE5" w:rsidR="0001241D" w:rsidRDefault="0001241D">
          <w:pPr>
            <w:pStyle w:val="TOC2"/>
            <w:rPr>
              <w:rFonts w:eastAsiaTheme="minorEastAsia"/>
              <w:bCs w:val="0"/>
              <w:noProof/>
              <w:sz w:val="24"/>
              <w:szCs w:val="24"/>
              <w:lang w:val="en-ID" w:eastAsia="en-US"/>
            </w:rPr>
          </w:pPr>
          <w:r>
            <w:rPr>
              <w:noProof/>
            </w:rPr>
            <w:t>Hadits ke-76</w:t>
          </w:r>
          <w:r>
            <w:rPr>
              <w:noProof/>
            </w:rPr>
            <w:tab/>
          </w:r>
          <w:r>
            <w:rPr>
              <w:noProof/>
            </w:rPr>
            <w:fldChar w:fldCharType="begin"/>
          </w:r>
          <w:r>
            <w:rPr>
              <w:noProof/>
            </w:rPr>
            <w:instrText xml:space="preserve"> PAGEREF _Toc45801137 \h </w:instrText>
          </w:r>
          <w:r>
            <w:rPr>
              <w:noProof/>
            </w:rPr>
          </w:r>
          <w:r>
            <w:rPr>
              <w:noProof/>
            </w:rPr>
            <w:fldChar w:fldCharType="separate"/>
          </w:r>
          <w:r>
            <w:rPr>
              <w:noProof/>
            </w:rPr>
            <w:t>19</w:t>
          </w:r>
          <w:r>
            <w:rPr>
              <w:noProof/>
            </w:rPr>
            <w:fldChar w:fldCharType="end"/>
          </w:r>
        </w:p>
        <w:p w14:paraId="2AB16001" w14:textId="703666E9"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_Toc45801138 \h </w:instrText>
          </w:r>
          <w:r>
            <w:rPr>
              <w:noProof/>
            </w:rPr>
          </w:r>
          <w:r>
            <w:rPr>
              <w:noProof/>
            </w:rPr>
            <w:fldChar w:fldCharType="separate"/>
          </w:r>
          <w:r>
            <w:rPr>
              <w:noProof/>
            </w:rPr>
            <w:t>20</w:t>
          </w:r>
          <w:r>
            <w:rPr>
              <w:noProof/>
            </w:rPr>
            <w:fldChar w:fldCharType="end"/>
          </w:r>
        </w:p>
        <w:p w14:paraId="71BCDBB4" w14:textId="03E3E852" w:rsidR="0001241D" w:rsidRDefault="0001241D">
          <w:pPr>
            <w:pStyle w:val="TOC2"/>
            <w:rPr>
              <w:rFonts w:eastAsiaTheme="minorEastAsia"/>
              <w:bCs w:val="0"/>
              <w:noProof/>
              <w:sz w:val="24"/>
              <w:szCs w:val="24"/>
              <w:lang w:val="en-ID" w:eastAsia="en-US"/>
            </w:rPr>
          </w:pPr>
          <w:r>
            <w:rPr>
              <w:noProof/>
            </w:rPr>
            <w:t>Disyaratkan berwudhu ketika menyentuh mushaf Al-Qur’an</w:t>
          </w:r>
          <w:r>
            <w:rPr>
              <w:noProof/>
            </w:rPr>
            <w:tab/>
          </w:r>
          <w:r>
            <w:rPr>
              <w:noProof/>
            </w:rPr>
            <w:fldChar w:fldCharType="begin"/>
          </w:r>
          <w:r>
            <w:rPr>
              <w:noProof/>
            </w:rPr>
            <w:instrText xml:space="preserve"> PAGEREF _Toc45801139 \h </w:instrText>
          </w:r>
          <w:r>
            <w:rPr>
              <w:noProof/>
            </w:rPr>
          </w:r>
          <w:r>
            <w:rPr>
              <w:noProof/>
            </w:rPr>
            <w:fldChar w:fldCharType="separate"/>
          </w:r>
          <w:r>
            <w:rPr>
              <w:noProof/>
            </w:rPr>
            <w:t>21</w:t>
          </w:r>
          <w:r>
            <w:rPr>
              <w:noProof/>
            </w:rPr>
            <w:fldChar w:fldCharType="end"/>
          </w:r>
        </w:p>
        <w:p w14:paraId="75458452" w14:textId="06912C95" w:rsidR="0001241D" w:rsidRDefault="0001241D">
          <w:pPr>
            <w:pStyle w:val="TOC2"/>
            <w:rPr>
              <w:rFonts w:eastAsiaTheme="minorEastAsia"/>
              <w:bCs w:val="0"/>
              <w:noProof/>
              <w:sz w:val="24"/>
              <w:szCs w:val="24"/>
              <w:lang w:val="en-ID" w:eastAsia="en-US"/>
            </w:rPr>
          </w:pPr>
          <w:r>
            <w:rPr>
              <w:noProof/>
            </w:rPr>
            <w:t>Hadits ke-77</w:t>
          </w:r>
          <w:r>
            <w:rPr>
              <w:noProof/>
            </w:rPr>
            <w:tab/>
          </w:r>
          <w:r>
            <w:rPr>
              <w:noProof/>
            </w:rPr>
            <w:fldChar w:fldCharType="begin"/>
          </w:r>
          <w:r>
            <w:rPr>
              <w:noProof/>
            </w:rPr>
            <w:instrText xml:space="preserve"> PAGEREF _Toc45801140 \h </w:instrText>
          </w:r>
          <w:r>
            <w:rPr>
              <w:noProof/>
            </w:rPr>
          </w:r>
          <w:r>
            <w:rPr>
              <w:noProof/>
            </w:rPr>
            <w:fldChar w:fldCharType="separate"/>
          </w:r>
          <w:r>
            <w:rPr>
              <w:noProof/>
            </w:rPr>
            <w:t>21</w:t>
          </w:r>
          <w:r>
            <w:rPr>
              <w:noProof/>
            </w:rPr>
            <w:fldChar w:fldCharType="end"/>
          </w:r>
        </w:p>
        <w:p w14:paraId="06F2286A" w14:textId="66AAE214"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_Toc45801141 \h </w:instrText>
          </w:r>
          <w:r>
            <w:rPr>
              <w:noProof/>
            </w:rPr>
          </w:r>
          <w:r>
            <w:rPr>
              <w:noProof/>
            </w:rPr>
            <w:fldChar w:fldCharType="separate"/>
          </w:r>
          <w:r>
            <w:rPr>
              <w:noProof/>
            </w:rPr>
            <w:t>22</w:t>
          </w:r>
          <w:r>
            <w:rPr>
              <w:noProof/>
            </w:rPr>
            <w:fldChar w:fldCharType="end"/>
          </w:r>
        </w:p>
        <w:p w14:paraId="13053045" w14:textId="62C4EE9D" w:rsidR="0001241D" w:rsidRDefault="0001241D">
          <w:pPr>
            <w:pStyle w:val="TOC2"/>
            <w:rPr>
              <w:rFonts w:eastAsiaTheme="minorEastAsia"/>
              <w:bCs w:val="0"/>
              <w:noProof/>
              <w:sz w:val="24"/>
              <w:szCs w:val="24"/>
              <w:lang w:val="en-ID" w:eastAsia="en-US"/>
            </w:rPr>
          </w:pPr>
          <w:r>
            <w:rPr>
              <w:noProof/>
            </w:rPr>
            <w:t>Berdzikir tidak disyaratkan berwudhu</w:t>
          </w:r>
          <w:r>
            <w:rPr>
              <w:noProof/>
            </w:rPr>
            <w:tab/>
          </w:r>
          <w:r>
            <w:rPr>
              <w:noProof/>
            </w:rPr>
            <w:fldChar w:fldCharType="begin"/>
          </w:r>
          <w:r>
            <w:rPr>
              <w:noProof/>
            </w:rPr>
            <w:instrText xml:space="preserve"> PAGEREF _Toc45801142 \h </w:instrText>
          </w:r>
          <w:r>
            <w:rPr>
              <w:noProof/>
            </w:rPr>
          </w:r>
          <w:r>
            <w:rPr>
              <w:noProof/>
            </w:rPr>
            <w:fldChar w:fldCharType="separate"/>
          </w:r>
          <w:r>
            <w:rPr>
              <w:noProof/>
            </w:rPr>
            <w:t>23</w:t>
          </w:r>
          <w:r>
            <w:rPr>
              <w:noProof/>
            </w:rPr>
            <w:fldChar w:fldCharType="end"/>
          </w:r>
        </w:p>
        <w:p w14:paraId="49197EAA" w14:textId="4C5DD25F" w:rsidR="0001241D" w:rsidRDefault="0001241D">
          <w:pPr>
            <w:pStyle w:val="TOC2"/>
            <w:rPr>
              <w:rFonts w:eastAsiaTheme="minorEastAsia"/>
              <w:bCs w:val="0"/>
              <w:noProof/>
              <w:sz w:val="24"/>
              <w:szCs w:val="24"/>
              <w:lang w:val="en-ID" w:eastAsia="en-US"/>
            </w:rPr>
          </w:pPr>
          <w:r>
            <w:rPr>
              <w:noProof/>
            </w:rPr>
            <w:lastRenderedPageBreak/>
            <w:t>Hadits ke-78</w:t>
          </w:r>
          <w:r>
            <w:rPr>
              <w:noProof/>
            </w:rPr>
            <w:tab/>
          </w:r>
          <w:r>
            <w:rPr>
              <w:noProof/>
            </w:rPr>
            <w:fldChar w:fldCharType="begin"/>
          </w:r>
          <w:r>
            <w:rPr>
              <w:noProof/>
            </w:rPr>
            <w:instrText xml:space="preserve"> PAGEREF _Toc45801143 \h </w:instrText>
          </w:r>
          <w:r>
            <w:rPr>
              <w:noProof/>
            </w:rPr>
          </w:r>
          <w:r>
            <w:rPr>
              <w:noProof/>
            </w:rPr>
            <w:fldChar w:fldCharType="separate"/>
          </w:r>
          <w:r>
            <w:rPr>
              <w:noProof/>
            </w:rPr>
            <w:t>23</w:t>
          </w:r>
          <w:r>
            <w:rPr>
              <w:noProof/>
            </w:rPr>
            <w:fldChar w:fldCharType="end"/>
          </w:r>
        </w:p>
        <w:p w14:paraId="721D110D" w14:textId="7E3F1E89"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_Toc45801144 \h </w:instrText>
          </w:r>
          <w:r>
            <w:rPr>
              <w:noProof/>
            </w:rPr>
          </w:r>
          <w:r>
            <w:rPr>
              <w:noProof/>
            </w:rPr>
            <w:fldChar w:fldCharType="separate"/>
          </w:r>
          <w:r>
            <w:rPr>
              <w:noProof/>
            </w:rPr>
            <w:t>23</w:t>
          </w:r>
          <w:r>
            <w:rPr>
              <w:noProof/>
            </w:rPr>
            <w:fldChar w:fldCharType="end"/>
          </w:r>
        </w:p>
        <w:p w14:paraId="602422FF" w14:textId="485FFA56" w:rsidR="0001241D" w:rsidRDefault="0001241D">
          <w:pPr>
            <w:pStyle w:val="TOC2"/>
            <w:rPr>
              <w:rFonts w:eastAsiaTheme="minorEastAsia"/>
              <w:bCs w:val="0"/>
              <w:noProof/>
              <w:sz w:val="24"/>
              <w:szCs w:val="24"/>
              <w:lang w:val="en-ID" w:eastAsia="en-US"/>
            </w:rPr>
          </w:pPr>
          <w:r>
            <w:rPr>
              <w:noProof/>
            </w:rPr>
            <w:t>Keluar darah dari selain dua jalan tidaklah membatalkan wudhu</w:t>
          </w:r>
          <w:r>
            <w:rPr>
              <w:noProof/>
            </w:rPr>
            <w:tab/>
          </w:r>
          <w:r>
            <w:rPr>
              <w:noProof/>
            </w:rPr>
            <w:fldChar w:fldCharType="begin"/>
          </w:r>
          <w:r>
            <w:rPr>
              <w:noProof/>
            </w:rPr>
            <w:instrText xml:space="preserve"> PAGEREF _Toc45801145 \h </w:instrText>
          </w:r>
          <w:r>
            <w:rPr>
              <w:noProof/>
            </w:rPr>
          </w:r>
          <w:r>
            <w:rPr>
              <w:noProof/>
            </w:rPr>
            <w:fldChar w:fldCharType="separate"/>
          </w:r>
          <w:r>
            <w:rPr>
              <w:noProof/>
            </w:rPr>
            <w:t>25</w:t>
          </w:r>
          <w:r>
            <w:rPr>
              <w:noProof/>
            </w:rPr>
            <w:fldChar w:fldCharType="end"/>
          </w:r>
        </w:p>
        <w:p w14:paraId="655F7377" w14:textId="1BF2C017" w:rsidR="0001241D" w:rsidRDefault="0001241D">
          <w:pPr>
            <w:pStyle w:val="TOC2"/>
            <w:rPr>
              <w:rFonts w:eastAsiaTheme="minorEastAsia"/>
              <w:bCs w:val="0"/>
              <w:noProof/>
              <w:sz w:val="24"/>
              <w:szCs w:val="24"/>
              <w:lang w:val="en-ID" w:eastAsia="en-US"/>
            </w:rPr>
          </w:pPr>
          <w:r>
            <w:rPr>
              <w:noProof/>
            </w:rPr>
            <w:t>Hadits ke-79</w:t>
          </w:r>
          <w:r>
            <w:rPr>
              <w:noProof/>
            </w:rPr>
            <w:tab/>
          </w:r>
          <w:r>
            <w:rPr>
              <w:noProof/>
            </w:rPr>
            <w:fldChar w:fldCharType="begin"/>
          </w:r>
          <w:r>
            <w:rPr>
              <w:noProof/>
            </w:rPr>
            <w:instrText xml:space="preserve"> PAGEREF _Toc45801146 \h </w:instrText>
          </w:r>
          <w:r>
            <w:rPr>
              <w:noProof/>
            </w:rPr>
          </w:r>
          <w:r>
            <w:rPr>
              <w:noProof/>
            </w:rPr>
            <w:fldChar w:fldCharType="separate"/>
          </w:r>
          <w:r>
            <w:rPr>
              <w:noProof/>
            </w:rPr>
            <w:t>25</w:t>
          </w:r>
          <w:r>
            <w:rPr>
              <w:noProof/>
            </w:rPr>
            <w:fldChar w:fldCharType="end"/>
          </w:r>
        </w:p>
        <w:p w14:paraId="19DD8C7A" w14:textId="40348C8E"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_Toc45801147 \h </w:instrText>
          </w:r>
          <w:r>
            <w:rPr>
              <w:noProof/>
            </w:rPr>
          </w:r>
          <w:r>
            <w:rPr>
              <w:noProof/>
            </w:rPr>
            <w:fldChar w:fldCharType="separate"/>
          </w:r>
          <w:r>
            <w:rPr>
              <w:noProof/>
            </w:rPr>
            <w:t>26</w:t>
          </w:r>
          <w:r>
            <w:rPr>
              <w:noProof/>
            </w:rPr>
            <w:fldChar w:fldCharType="end"/>
          </w:r>
        </w:p>
        <w:p w14:paraId="6362DB8A" w14:textId="5B1A8F98" w:rsidR="0001241D" w:rsidRDefault="0001241D">
          <w:pPr>
            <w:pStyle w:val="TOC2"/>
            <w:rPr>
              <w:rFonts w:eastAsiaTheme="minorEastAsia"/>
              <w:bCs w:val="0"/>
              <w:noProof/>
              <w:sz w:val="24"/>
              <w:szCs w:val="24"/>
              <w:lang w:val="en-ID" w:eastAsia="en-US"/>
            </w:rPr>
          </w:pPr>
          <w:r>
            <w:rPr>
              <w:noProof/>
            </w:rPr>
            <w:t>Tidur itu bisa jadi sangkaan kuat membatalkan wudhu</w:t>
          </w:r>
          <w:r>
            <w:rPr>
              <w:noProof/>
            </w:rPr>
            <w:tab/>
          </w:r>
          <w:r>
            <w:rPr>
              <w:noProof/>
            </w:rPr>
            <w:fldChar w:fldCharType="begin"/>
          </w:r>
          <w:r>
            <w:rPr>
              <w:noProof/>
            </w:rPr>
            <w:instrText xml:space="preserve"> PAGEREF _Toc45801148 \h </w:instrText>
          </w:r>
          <w:r>
            <w:rPr>
              <w:noProof/>
            </w:rPr>
          </w:r>
          <w:r>
            <w:rPr>
              <w:noProof/>
            </w:rPr>
            <w:fldChar w:fldCharType="separate"/>
          </w:r>
          <w:r>
            <w:rPr>
              <w:noProof/>
            </w:rPr>
            <w:t>27</w:t>
          </w:r>
          <w:r>
            <w:rPr>
              <w:noProof/>
            </w:rPr>
            <w:fldChar w:fldCharType="end"/>
          </w:r>
        </w:p>
        <w:p w14:paraId="628D3850" w14:textId="59B25650" w:rsidR="0001241D" w:rsidRDefault="0001241D">
          <w:pPr>
            <w:pStyle w:val="TOC2"/>
            <w:rPr>
              <w:rFonts w:eastAsiaTheme="minorEastAsia"/>
              <w:bCs w:val="0"/>
              <w:noProof/>
              <w:sz w:val="24"/>
              <w:szCs w:val="24"/>
              <w:lang w:val="en-ID" w:eastAsia="en-US"/>
            </w:rPr>
          </w:pPr>
          <w:r>
            <w:rPr>
              <w:noProof/>
            </w:rPr>
            <w:t>Hadits ke-80</w:t>
          </w:r>
          <w:r>
            <w:rPr>
              <w:noProof/>
            </w:rPr>
            <w:tab/>
          </w:r>
          <w:r>
            <w:rPr>
              <w:noProof/>
            </w:rPr>
            <w:fldChar w:fldCharType="begin"/>
          </w:r>
          <w:r>
            <w:rPr>
              <w:noProof/>
            </w:rPr>
            <w:instrText xml:space="preserve"> PAGEREF _Toc45801149 \h </w:instrText>
          </w:r>
          <w:r>
            <w:rPr>
              <w:noProof/>
            </w:rPr>
          </w:r>
          <w:r>
            <w:rPr>
              <w:noProof/>
            </w:rPr>
            <w:fldChar w:fldCharType="separate"/>
          </w:r>
          <w:r>
            <w:rPr>
              <w:noProof/>
            </w:rPr>
            <w:t>27</w:t>
          </w:r>
          <w:r>
            <w:rPr>
              <w:noProof/>
            </w:rPr>
            <w:fldChar w:fldCharType="end"/>
          </w:r>
        </w:p>
        <w:p w14:paraId="5EB64694" w14:textId="3454ED7A" w:rsidR="0001241D" w:rsidRDefault="0001241D">
          <w:pPr>
            <w:pStyle w:val="TOC2"/>
            <w:rPr>
              <w:rFonts w:eastAsiaTheme="minorEastAsia"/>
              <w:bCs w:val="0"/>
              <w:noProof/>
              <w:sz w:val="24"/>
              <w:szCs w:val="24"/>
              <w:lang w:val="en-ID" w:eastAsia="en-US"/>
            </w:rPr>
          </w:pPr>
          <w:r>
            <w:rPr>
              <w:noProof/>
            </w:rPr>
            <w:t>Hadits ke-81</w:t>
          </w:r>
          <w:r>
            <w:rPr>
              <w:noProof/>
            </w:rPr>
            <w:tab/>
          </w:r>
          <w:r>
            <w:rPr>
              <w:noProof/>
            </w:rPr>
            <w:fldChar w:fldCharType="begin"/>
          </w:r>
          <w:r>
            <w:rPr>
              <w:noProof/>
            </w:rPr>
            <w:instrText xml:space="preserve"> PAGEREF _Toc45801150 \h </w:instrText>
          </w:r>
          <w:r>
            <w:rPr>
              <w:noProof/>
            </w:rPr>
          </w:r>
          <w:r>
            <w:rPr>
              <w:noProof/>
            </w:rPr>
            <w:fldChar w:fldCharType="separate"/>
          </w:r>
          <w:r>
            <w:rPr>
              <w:noProof/>
            </w:rPr>
            <w:t>28</w:t>
          </w:r>
          <w:r>
            <w:rPr>
              <w:noProof/>
            </w:rPr>
            <w:fldChar w:fldCharType="end"/>
          </w:r>
        </w:p>
        <w:p w14:paraId="11BE7CBA" w14:textId="20B40D32" w:rsidR="0001241D" w:rsidRDefault="0001241D">
          <w:pPr>
            <w:pStyle w:val="TOC2"/>
            <w:rPr>
              <w:rFonts w:eastAsiaTheme="minorEastAsia"/>
              <w:bCs w:val="0"/>
              <w:noProof/>
              <w:sz w:val="24"/>
              <w:szCs w:val="24"/>
              <w:lang w:val="en-ID" w:eastAsia="en-US"/>
            </w:rPr>
          </w:pPr>
          <w:r>
            <w:rPr>
              <w:noProof/>
            </w:rPr>
            <w:t>Faedah hadits</w:t>
          </w:r>
          <w:r>
            <w:rPr>
              <w:noProof/>
            </w:rPr>
            <w:tab/>
          </w:r>
          <w:r>
            <w:rPr>
              <w:noProof/>
            </w:rPr>
            <w:fldChar w:fldCharType="begin"/>
          </w:r>
          <w:r>
            <w:rPr>
              <w:noProof/>
            </w:rPr>
            <w:instrText xml:space="preserve"> PAGEREF _Toc45801151 \h </w:instrText>
          </w:r>
          <w:r>
            <w:rPr>
              <w:noProof/>
            </w:rPr>
          </w:r>
          <w:r>
            <w:rPr>
              <w:noProof/>
            </w:rPr>
            <w:fldChar w:fldCharType="separate"/>
          </w:r>
          <w:r>
            <w:rPr>
              <w:noProof/>
            </w:rPr>
            <w:t>28</w:t>
          </w:r>
          <w:r>
            <w:rPr>
              <w:noProof/>
            </w:rPr>
            <w:fldChar w:fldCharType="end"/>
          </w:r>
        </w:p>
        <w:p w14:paraId="53C3A0B2" w14:textId="11C0A73B" w:rsidR="0001241D" w:rsidRDefault="0001241D">
          <w:pPr>
            <w:pStyle w:val="TOC2"/>
            <w:rPr>
              <w:rFonts w:eastAsiaTheme="minorEastAsia"/>
              <w:bCs w:val="0"/>
              <w:noProof/>
              <w:sz w:val="24"/>
              <w:szCs w:val="24"/>
              <w:lang w:val="en-ID" w:eastAsia="en-US"/>
            </w:rPr>
          </w:pPr>
          <w:r>
            <w:rPr>
              <w:noProof/>
            </w:rPr>
            <w:t>Ingat, setan menggoda kita apakah wudhu masih ada ataukah tidak</w:t>
          </w:r>
          <w:r>
            <w:rPr>
              <w:noProof/>
            </w:rPr>
            <w:tab/>
          </w:r>
          <w:r>
            <w:rPr>
              <w:noProof/>
            </w:rPr>
            <w:fldChar w:fldCharType="begin"/>
          </w:r>
          <w:r>
            <w:rPr>
              <w:noProof/>
            </w:rPr>
            <w:instrText xml:space="preserve"> PAGEREF _Toc45801152 \h </w:instrText>
          </w:r>
          <w:r>
            <w:rPr>
              <w:noProof/>
            </w:rPr>
          </w:r>
          <w:r>
            <w:rPr>
              <w:noProof/>
            </w:rPr>
            <w:fldChar w:fldCharType="separate"/>
          </w:r>
          <w:r>
            <w:rPr>
              <w:noProof/>
            </w:rPr>
            <w:t>29</w:t>
          </w:r>
          <w:r>
            <w:rPr>
              <w:noProof/>
            </w:rPr>
            <w:fldChar w:fldCharType="end"/>
          </w:r>
        </w:p>
        <w:p w14:paraId="12F89E30" w14:textId="5C0332A7" w:rsidR="0001241D" w:rsidRDefault="0001241D">
          <w:pPr>
            <w:pStyle w:val="TOC2"/>
            <w:rPr>
              <w:rFonts w:eastAsiaTheme="minorEastAsia"/>
              <w:bCs w:val="0"/>
              <w:noProof/>
              <w:sz w:val="24"/>
              <w:szCs w:val="24"/>
              <w:lang w:val="en-ID" w:eastAsia="en-US"/>
            </w:rPr>
          </w:pPr>
          <w:r>
            <w:rPr>
              <w:noProof/>
            </w:rPr>
            <w:t>Hadits ke-82</w:t>
          </w:r>
          <w:r>
            <w:rPr>
              <w:noProof/>
            </w:rPr>
            <w:tab/>
          </w:r>
          <w:r>
            <w:rPr>
              <w:noProof/>
            </w:rPr>
            <w:fldChar w:fldCharType="begin"/>
          </w:r>
          <w:r>
            <w:rPr>
              <w:noProof/>
            </w:rPr>
            <w:instrText xml:space="preserve"> PAGEREF _Toc45801153 \h </w:instrText>
          </w:r>
          <w:r>
            <w:rPr>
              <w:noProof/>
            </w:rPr>
          </w:r>
          <w:r>
            <w:rPr>
              <w:noProof/>
            </w:rPr>
            <w:fldChar w:fldCharType="separate"/>
          </w:r>
          <w:r>
            <w:rPr>
              <w:noProof/>
            </w:rPr>
            <w:t>29</w:t>
          </w:r>
          <w:r>
            <w:rPr>
              <w:noProof/>
            </w:rPr>
            <w:fldChar w:fldCharType="end"/>
          </w:r>
        </w:p>
        <w:p w14:paraId="66D962E3" w14:textId="4EAABA1F" w:rsidR="0001241D" w:rsidRDefault="0001241D">
          <w:pPr>
            <w:pStyle w:val="TOC2"/>
            <w:rPr>
              <w:rFonts w:eastAsiaTheme="minorEastAsia"/>
              <w:bCs w:val="0"/>
              <w:noProof/>
              <w:sz w:val="24"/>
              <w:szCs w:val="24"/>
              <w:lang w:val="en-ID" w:eastAsia="en-US"/>
            </w:rPr>
          </w:pPr>
          <w:r>
            <w:rPr>
              <w:noProof/>
            </w:rPr>
            <w:t>Hadits ke-83</w:t>
          </w:r>
          <w:r>
            <w:rPr>
              <w:noProof/>
            </w:rPr>
            <w:tab/>
          </w:r>
          <w:r>
            <w:rPr>
              <w:noProof/>
            </w:rPr>
            <w:fldChar w:fldCharType="begin"/>
          </w:r>
          <w:r>
            <w:rPr>
              <w:noProof/>
            </w:rPr>
            <w:instrText xml:space="preserve"> PAGEREF _Toc45801154 \h </w:instrText>
          </w:r>
          <w:r>
            <w:rPr>
              <w:noProof/>
            </w:rPr>
          </w:r>
          <w:r>
            <w:rPr>
              <w:noProof/>
            </w:rPr>
            <w:fldChar w:fldCharType="separate"/>
          </w:r>
          <w:r>
            <w:rPr>
              <w:noProof/>
            </w:rPr>
            <w:t>30</w:t>
          </w:r>
          <w:r>
            <w:rPr>
              <w:noProof/>
            </w:rPr>
            <w:fldChar w:fldCharType="end"/>
          </w:r>
        </w:p>
        <w:p w14:paraId="3CB39B4C" w14:textId="2EF846B9" w:rsidR="0001241D" w:rsidRDefault="0001241D">
          <w:pPr>
            <w:pStyle w:val="TOC2"/>
            <w:rPr>
              <w:rFonts w:eastAsiaTheme="minorEastAsia"/>
              <w:bCs w:val="0"/>
              <w:noProof/>
              <w:sz w:val="24"/>
              <w:szCs w:val="24"/>
              <w:lang w:val="en-ID" w:eastAsia="en-US"/>
            </w:rPr>
          </w:pPr>
          <w:r>
            <w:rPr>
              <w:noProof/>
            </w:rPr>
            <w:t>Hadits ke-84</w:t>
          </w:r>
          <w:r>
            <w:rPr>
              <w:noProof/>
            </w:rPr>
            <w:tab/>
          </w:r>
          <w:r>
            <w:rPr>
              <w:noProof/>
            </w:rPr>
            <w:fldChar w:fldCharType="begin"/>
          </w:r>
          <w:r>
            <w:rPr>
              <w:noProof/>
            </w:rPr>
            <w:instrText xml:space="preserve"> PAGEREF _Toc45801155 \h </w:instrText>
          </w:r>
          <w:r>
            <w:rPr>
              <w:noProof/>
            </w:rPr>
          </w:r>
          <w:r>
            <w:rPr>
              <w:noProof/>
            </w:rPr>
            <w:fldChar w:fldCharType="separate"/>
          </w:r>
          <w:r>
            <w:rPr>
              <w:noProof/>
            </w:rPr>
            <w:t>30</w:t>
          </w:r>
          <w:r>
            <w:rPr>
              <w:noProof/>
            </w:rPr>
            <w:fldChar w:fldCharType="end"/>
          </w:r>
        </w:p>
        <w:p w14:paraId="51597D9D" w14:textId="1D65E66D" w:rsidR="0001241D" w:rsidRDefault="0001241D">
          <w:pPr>
            <w:pStyle w:val="TOC2"/>
            <w:rPr>
              <w:rFonts w:eastAsiaTheme="minorEastAsia"/>
              <w:bCs w:val="0"/>
              <w:noProof/>
              <w:sz w:val="24"/>
              <w:szCs w:val="24"/>
              <w:lang w:val="en-ID" w:eastAsia="en-US"/>
            </w:rPr>
          </w:pPr>
          <w:r>
            <w:rPr>
              <w:noProof/>
            </w:rPr>
            <w:t>Hadits ke-85</w:t>
          </w:r>
          <w:r>
            <w:rPr>
              <w:noProof/>
            </w:rPr>
            <w:tab/>
          </w:r>
          <w:r>
            <w:rPr>
              <w:noProof/>
            </w:rPr>
            <w:fldChar w:fldCharType="begin"/>
          </w:r>
          <w:r>
            <w:rPr>
              <w:noProof/>
            </w:rPr>
            <w:instrText xml:space="preserve"> PAGEREF _Toc45801156 \h </w:instrText>
          </w:r>
          <w:r>
            <w:rPr>
              <w:noProof/>
            </w:rPr>
          </w:r>
          <w:r>
            <w:rPr>
              <w:noProof/>
            </w:rPr>
            <w:fldChar w:fldCharType="separate"/>
          </w:r>
          <w:r>
            <w:rPr>
              <w:noProof/>
            </w:rPr>
            <w:t>30</w:t>
          </w:r>
          <w:r>
            <w:rPr>
              <w:noProof/>
            </w:rPr>
            <w:fldChar w:fldCharType="end"/>
          </w:r>
        </w:p>
        <w:p w14:paraId="7134C30E" w14:textId="48268C76" w:rsidR="0001241D" w:rsidRDefault="0001241D">
          <w:pPr>
            <w:pStyle w:val="TOC3"/>
            <w:tabs>
              <w:tab w:val="right" w:leader="dot" w:pos="8630"/>
            </w:tabs>
            <w:rPr>
              <w:rFonts w:eastAsiaTheme="minorEastAsia"/>
              <w:noProof/>
              <w:sz w:val="24"/>
              <w:szCs w:val="24"/>
              <w:lang w:val="en-ID" w:eastAsia="en-US"/>
            </w:rPr>
          </w:pPr>
          <w:r>
            <w:rPr>
              <w:noProof/>
            </w:rPr>
            <w:t>Faedah hadits</w:t>
          </w:r>
          <w:r>
            <w:rPr>
              <w:noProof/>
            </w:rPr>
            <w:tab/>
          </w:r>
          <w:r>
            <w:rPr>
              <w:noProof/>
            </w:rPr>
            <w:fldChar w:fldCharType="begin"/>
          </w:r>
          <w:r>
            <w:rPr>
              <w:noProof/>
            </w:rPr>
            <w:instrText xml:space="preserve"> PAGEREF _Toc45801157 \h </w:instrText>
          </w:r>
          <w:r>
            <w:rPr>
              <w:noProof/>
            </w:rPr>
          </w:r>
          <w:r>
            <w:rPr>
              <w:noProof/>
            </w:rPr>
            <w:fldChar w:fldCharType="separate"/>
          </w:r>
          <w:r>
            <w:rPr>
              <w:noProof/>
            </w:rPr>
            <w:t>31</w:t>
          </w:r>
          <w:r>
            <w:rPr>
              <w:noProof/>
            </w:rPr>
            <w:fldChar w:fldCharType="end"/>
          </w:r>
        </w:p>
        <w:p w14:paraId="102BD3D2" w14:textId="56A3903A" w:rsidR="0001241D" w:rsidRDefault="0001241D">
          <w:pPr>
            <w:pStyle w:val="TOC2"/>
            <w:rPr>
              <w:rFonts w:eastAsiaTheme="minorEastAsia"/>
              <w:bCs w:val="0"/>
              <w:noProof/>
              <w:sz w:val="24"/>
              <w:szCs w:val="24"/>
              <w:lang w:val="en-ID" w:eastAsia="en-US"/>
            </w:rPr>
          </w:pPr>
          <w:r>
            <w:rPr>
              <w:noProof/>
            </w:rPr>
            <w:t>Referensi</w:t>
          </w:r>
          <w:r>
            <w:rPr>
              <w:noProof/>
            </w:rPr>
            <w:tab/>
          </w:r>
          <w:r>
            <w:rPr>
              <w:noProof/>
            </w:rPr>
            <w:fldChar w:fldCharType="begin"/>
          </w:r>
          <w:r>
            <w:rPr>
              <w:noProof/>
            </w:rPr>
            <w:instrText xml:space="preserve"> PAGEREF _Toc45801158 \h </w:instrText>
          </w:r>
          <w:r>
            <w:rPr>
              <w:noProof/>
            </w:rPr>
          </w:r>
          <w:r>
            <w:rPr>
              <w:noProof/>
            </w:rPr>
            <w:fldChar w:fldCharType="separate"/>
          </w:r>
          <w:r>
            <w:rPr>
              <w:noProof/>
            </w:rPr>
            <w:t>32</w:t>
          </w:r>
          <w:r>
            <w:rPr>
              <w:noProof/>
            </w:rPr>
            <w:fldChar w:fldCharType="end"/>
          </w:r>
        </w:p>
        <w:p w14:paraId="4E4D6D49" w14:textId="7C69C9C5" w:rsidR="00F10415" w:rsidRPr="00957739" w:rsidRDefault="00845EE8" w:rsidP="001D4D45">
          <w:r w:rsidRPr="00957739">
            <w:rPr>
              <w:rFonts w:asciiTheme="majorHAnsi" w:hAnsiTheme="majorHAnsi"/>
              <w:b/>
              <w:caps/>
            </w:rPr>
            <w:fldChar w:fldCharType="end"/>
          </w:r>
        </w:p>
      </w:sdtContent>
    </w:sdt>
    <w:p w14:paraId="0B665C65" w14:textId="77777777" w:rsidR="00F10415" w:rsidRPr="00957739" w:rsidRDefault="00F10415" w:rsidP="001D4D45">
      <w:pPr>
        <w:sectPr w:rsidR="00F10415" w:rsidRPr="00957739">
          <w:pgSz w:w="12240" w:h="15840"/>
          <w:pgMar w:top="2520" w:right="1800" w:bottom="1728" w:left="1800" w:header="720" w:footer="720" w:gutter="0"/>
          <w:pgNumType w:fmt="lowerRoman" w:start="1"/>
          <w:cols w:space="720"/>
          <w:titlePg/>
          <w:docGrid w:linePitch="360"/>
        </w:sectPr>
      </w:pPr>
    </w:p>
    <w:p w14:paraId="3EA30447" w14:textId="2C481B65" w:rsidR="00F10415" w:rsidRPr="00BB22F5" w:rsidRDefault="005001B1" w:rsidP="002862D2">
      <w:pPr>
        <w:pStyle w:val="Heading1"/>
        <w:jc w:val="left"/>
      </w:pPr>
      <w:bookmarkStart w:id="0" w:name="_Toc45801104"/>
      <w:r>
        <w:rPr>
          <w:rStyle w:val="SubtitleChar"/>
          <w:rFonts w:eastAsiaTheme="majorEastAsia"/>
          <w:b/>
          <w:color w:val="2A2A2A" w:themeColor="text2"/>
          <w:sz w:val="90"/>
          <w:szCs w:val="32"/>
        </w:rPr>
        <w:lastRenderedPageBreak/>
        <w:t>HADITS</w:t>
      </w:r>
      <w:r w:rsidR="002862D2">
        <w:rPr>
          <w:rStyle w:val="SubtitleChar"/>
          <w:rFonts w:eastAsiaTheme="majorEastAsia"/>
          <w:b/>
          <w:color w:val="2A2A2A" w:themeColor="text2"/>
          <w:sz w:val="90"/>
          <w:szCs w:val="32"/>
        </w:rPr>
        <w:t xml:space="preserve"> </w:t>
      </w:r>
      <w:r w:rsidR="0017798A">
        <w:rPr>
          <w:rStyle w:val="SubtitleChar"/>
          <w:rFonts w:eastAsiaTheme="majorEastAsia"/>
          <w:b/>
          <w:color w:val="2A2A2A" w:themeColor="text2"/>
          <w:sz w:val="90"/>
          <w:szCs w:val="32"/>
        </w:rPr>
        <w:t xml:space="preserve">TENTANG </w:t>
      </w:r>
      <w:r w:rsidR="00C64986">
        <w:rPr>
          <w:rStyle w:val="SubtitleChar"/>
          <w:rFonts w:eastAsiaTheme="majorEastAsia"/>
          <w:b/>
          <w:color w:val="2A2A2A" w:themeColor="text2"/>
          <w:sz w:val="90"/>
          <w:szCs w:val="32"/>
        </w:rPr>
        <w:t>Pembatal Wudhu</w:t>
      </w:r>
      <w:bookmarkEnd w:id="0"/>
    </w:p>
    <w:p w14:paraId="1638ED80" w14:textId="77777777" w:rsidR="000139DA" w:rsidRDefault="000139DA" w:rsidP="000139DA">
      <w:pPr>
        <w:pStyle w:val="Arabicoke"/>
        <w:rPr>
          <w:rFonts w:cs="Helvetica Neue"/>
        </w:rPr>
      </w:pPr>
      <w:r>
        <w:rPr>
          <w:rtl/>
        </w:rPr>
        <w:t>كِتَابُ</w:t>
      </w:r>
      <w:r>
        <w:rPr>
          <w:rFonts w:cs="Helvetica Neue"/>
          <w:rtl/>
        </w:rPr>
        <w:t xml:space="preserve"> </w:t>
      </w:r>
      <w:r>
        <w:rPr>
          <w:rtl/>
        </w:rPr>
        <w:t>اَلطَّهَارَةِ</w:t>
      </w:r>
    </w:p>
    <w:p w14:paraId="66077D40" w14:textId="77777777" w:rsidR="00820595" w:rsidRDefault="00820595" w:rsidP="00820595">
      <w:pPr>
        <w:pStyle w:val="Arabicoke"/>
        <w:rPr>
          <w:rtl/>
        </w:rPr>
      </w:pPr>
      <w:r>
        <w:rPr>
          <w:rFonts w:hint="cs"/>
          <w:rtl/>
        </w:rPr>
        <w:t>بَابُ</w:t>
      </w:r>
      <w:r>
        <w:rPr>
          <w:rtl/>
        </w:rPr>
        <w:t xml:space="preserve"> </w:t>
      </w:r>
      <w:r>
        <w:rPr>
          <w:rFonts w:hint="cs"/>
          <w:rtl/>
        </w:rPr>
        <w:t>نَوَاقِضِ</w:t>
      </w:r>
      <w:r>
        <w:rPr>
          <w:rtl/>
        </w:rPr>
        <w:t xml:space="preserve"> </w:t>
      </w:r>
      <w:r>
        <w:rPr>
          <w:rFonts w:hint="cs"/>
          <w:rtl/>
        </w:rPr>
        <w:t>اَلْوُضُوءِ</w:t>
      </w:r>
    </w:p>
    <w:p w14:paraId="3536E697" w14:textId="32EA9AC8" w:rsidR="000139DA" w:rsidRDefault="000139DA" w:rsidP="004A5EFB">
      <w:pPr>
        <w:pStyle w:val="Heading2"/>
      </w:pPr>
      <w:bookmarkStart w:id="1" w:name="_Toc45801105"/>
      <w:r>
        <w:t>Kitab Bersuci</w:t>
      </w:r>
      <w:bookmarkEnd w:id="1"/>
    </w:p>
    <w:p w14:paraId="0BFDFF1F" w14:textId="69D5B379" w:rsidR="000139DA" w:rsidRDefault="000139DA" w:rsidP="003A7B5B">
      <w:pPr>
        <w:pStyle w:val="Heading2"/>
      </w:pPr>
      <w:bookmarkStart w:id="2" w:name="_Toc45801106"/>
      <w:r>
        <w:t xml:space="preserve">Bab </w:t>
      </w:r>
      <w:r w:rsidR="00820595">
        <w:t>Pembatal Wudhu</w:t>
      </w:r>
      <w:bookmarkEnd w:id="2"/>
    </w:p>
    <w:p w14:paraId="53DC41DA" w14:textId="77777777" w:rsidR="003A7B5B" w:rsidRPr="00762CA8" w:rsidRDefault="003A7B5B" w:rsidP="00762CA8"/>
    <w:p w14:paraId="1E883FDC" w14:textId="70AFEE3A" w:rsidR="003A7B5B" w:rsidRDefault="00820595" w:rsidP="003A7B5B">
      <w:pPr>
        <w:pStyle w:val="Heading2"/>
      </w:pPr>
      <w:bookmarkStart w:id="3" w:name="_Toc45801107"/>
      <w:r>
        <w:lastRenderedPageBreak/>
        <w:t>Tidur yang sebentar tidak membatalkan wudhu</w:t>
      </w:r>
      <w:bookmarkEnd w:id="3"/>
    </w:p>
    <w:p w14:paraId="02409117" w14:textId="6C59917B" w:rsidR="00C63D92" w:rsidRDefault="00C63D92" w:rsidP="003C0A83">
      <w:pPr>
        <w:pStyle w:val="Heading2"/>
        <w:tabs>
          <w:tab w:val="left" w:pos="3657"/>
        </w:tabs>
      </w:pPr>
      <w:bookmarkStart w:id="4" w:name="_Toc45801108"/>
      <w:r>
        <w:t>Hadits ke-</w:t>
      </w:r>
      <w:r w:rsidR="00820595">
        <w:t>67</w:t>
      </w:r>
      <w:bookmarkEnd w:id="4"/>
      <w:r w:rsidR="003C0A83">
        <w:tab/>
      </w:r>
    </w:p>
    <w:p w14:paraId="2CD78E1A" w14:textId="53BBB0EA" w:rsidR="00820595" w:rsidRDefault="00820595" w:rsidP="00820595">
      <w:pPr>
        <w:pStyle w:val="Arabicoke"/>
        <w:rPr>
          <w:rtl/>
        </w:rPr>
      </w:pP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 </w:t>
      </w:r>
      <w:r>
        <w:rPr>
          <w:rFonts w:hint="cs"/>
          <w:rtl/>
        </w:rPr>
        <w:t>قَالَ</w:t>
      </w:r>
      <w:r>
        <w:rPr>
          <w:rtl/>
        </w:rPr>
        <w:t xml:space="preserve">: { </w:t>
      </w:r>
      <w:r>
        <w:rPr>
          <w:rFonts w:hint="cs"/>
          <w:rtl/>
        </w:rPr>
        <w:t>كَانَ</w:t>
      </w:r>
      <w:r>
        <w:rPr>
          <w:rtl/>
        </w:rPr>
        <w:t xml:space="preserve"> </w:t>
      </w:r>
      <w:r>
        <w:rPr>
          <w:rFonts w:hint="cs"/>
          <w:rtl/>
        </w:rPr>
        <w:t>أَصْحَابُ</w:t>
      </w:r>
      <w:r>
        <w:rPr>
          <w:rtl/>
        </w:rPr>
        <w:t xml:space="preserve"> </w:t>
      </w:r>
      <w:r>
        <w:rPr>
          <w:rFonts w:hint="cs"/>
          <w:rtl/>
        </w:rPr>
        <w:t>رَسُولِ</w:t>
      </w:r>
      <w:r>
        <w:rPr>
          <w:rtl/>
        </w:rPr>
        <w:t xml:space="preserve"> </w:t>
      </w:r>
      <w:r>
        <w:rPr>
          <w:rFonts w:hint="cs"/>
          <w:rtl/>
        </w:rPr>
        <w:t>اَللَّهِ</w:t>
      </w:r>
      <w:r>
        <w:rPr>
          <w:rtl/>
        </w:rPr>
        <w:t xml:space="preserve"> ( -</w:t>
      </w:r>
      <w:r>
        <w:rPr>
          <w:rFonts w:hint="cs"/>
          <w:rtl/>
        </w:rPr>
        <w:t>عَلَى</w:t>
      </w:r>
      <w:r>
        <w:rPr>
          <w:rtl/>
        </w:rPr>
        <w:t xml:space="preserve"> </w:t>
      </w:r>
      <w:r>
        <w:rPr>
          <w:rFonts w:hint="cs"/>
          <w:rtl/>
        </w:rPr>
        <w:t>عَهْدِهِ</w:t>
      </w:r>
      <w:r>
        <w:rPr>
          <w:rtl/>
        </w:rPr>
        <w:t xml:space="preserve">- </w:t>
      </w:r>
      <w:r>
        <w:rPr>
          <w:rFonts w:hint="cs"/>
          <w:rtl/>
        </w:rPr>
        <w:t>يَنْتَظِرُونَ</w:t>
      </w:r>
      <w:r>
        <w:rPr>
          <w:rtl/>
        </w:rPr>
        <w:t xml:space="preserve"> </w:t>
      </w:r>
      <w:r>
        <w:rPr>
          <w:rFonts w:hint="cs"/>
          <w:rtl/>
        </w:rPr>
        <w:t>اَلْعِشَاءَ</w:t>
      </w:r>
      <w:r>
        <w:rPr>
          <w:rtl/>
        </w:rPr>
        <w:t xml:space="preserve"> </w:t>
      </w:r>
      <w:r>
        <w:rPr>
          <w:rFonts w:hint="cs"/>
          <w:rtl/>
        </w:rPr>
        <w:t>حَتَّى</w:t>
      </w:r>
      <w:r>
        <w:rPr>
          <w:rtl/>
        </w:rPr>
        <w:t xml:space="preserve"> </w:t>
      </w:r>
      <w:r>
        <w:rPr>
          <w:rFonts w:hint="cs"/>
          <w:rtl/>
        </w:rPr>
        <w:t>تَخْفِقَ</w:t>
      </w:r>
      <w:r>
        <w:rPr>
          <w:rtl/>
        </w:rPr>
        <w:t xml:space="preserve"> </w:t>
      </w:r>
      <w:r>
        <w:rPr>
          <w:rFonts w:hint="cs"/>
          <w:rtl/>
        </w:rPr>
        <w:t>رُؤُوسُهُمْ</w:t>
      </w:r>
      <w:r>
        <w:rPr>
          <w:rtl/>
        </w:rPr>
        <w:t xml:space="preserve">, </w:t>
      </w:r>
      <w:r>
        <w:rPr>
          <w:rFonts w:hint="cs"/>
          <w:rtl/>
        </w:rPr>
        <w:t>ثُمَّ</w:t>
      </w:r>
      <w:r>
        <w:rPr>
          <w:rtl/>
        </w:rPr>
        <w:t xml:space="preserve"> </w:t>
      </w:r>
      <w:r>
        <w:rPr>
          <w:rFonts w:hint="cs"/>
          <w:rtl/>
        </w:rPr>
        <w:t>يُصَلُّونَ</w:t>
      </w:r>
      <w:r>
        <w:rPr>
          <w:rtl/>
        </w:rPr>
        <w:t xml:space="preserve"> </w:t>
      </w:r>
      <w:r>
        <w:rPr>
          <w:rFonts w:hint="cs"/>
          <w:rtl/>
        </w:rPr>
        <w:t>وَلَا</w:t>
      </w:r>
      <w:r>
        <w:rPr>
          <w:rtl/>
        </w:rPr>
        <w:t xml:space="preserve"> </w:t>
      </w:r>
      <w:r>
        <w:rPr>
          <w:rFonts w:hint="cs"/>
          <w:rtl/>
        </w:rPr>
        <w:t>يَتَوَضَّئُونَ</w:t>
      </w:r>
      <w:r>
        <w:rPr>
          <w:rtl/>
        </w:rPr>
        <w:t xml:space="preserve"> } </w:t>
      </w:r>
      <w:r>
        <w:rPr>
          <w:rFonts w:hint="cs"/>
          <w:rtl/>
        </w:rPr>
        <w:t>أَخْرَجَهُ</w:t>
      </w:r>
      <w:r>
        <w:rPr>
          <w:rtl/>
        </w:rPr>
        <w:t xml:space="preserve"> </w:t>
      </w:r>
      <w:r>
        <w:rPr>
          <w:rFonts w:hint="cs"/>
          <w:rtl/>
        </w:rPr>
        <w:t>أَبُو</w:t>
      </w:r>
      <w:r>
        <w:rPr>
          <w:rtl/>
        </w:rPr>
        <w:t xml:space="preserve"> </w:t>
      </w:r>
      <w:r>
        <w:rPr>
          <w:rFonts w:hint="cs"/>
          <w:rtl/>
        </w:rPr>
        <w:t>دَاوُدَ</w:t>
      </w:r>
      <w:r>
        <w:rPr>
          <w:rtl/>
        </w:rPr>
        <w:t xml:space="preserve">, </w:t>
      </w:r>
      <w:r>
        <w:rPr>
          <w:rFonts w:hint="cs"/>
          <w:rtl/>
        </w:rPr>
        <w:t>وَصَحَّحَهُ</w:t>
      </w:r>
      <w:r>
        <w:rPr>
          <w:rtl/>
        </w:rPr>
        <w:t xml:space="preserve"> </w:t>
      </w:r>
      <w:r>
        <w:rPr>
          <w:rFonts w:hint="cs"/>
          <w:rtl/>
        </w:rPr>
        <w:t>اَلدَّارَقُطْنِيّ</w:t>
      </w:r>
      <w:r>
        <w:rPr>
          <w:rtl/>
        </w:rPr>
        <w:t xml:space="preserve"> ُ  </w:t>
      </w:r>
    </w:p>
    <w:p w14:paraId="0AF71054" w14:textId="386E968B" w:rsidR="00820595" w:rsidRDefault="00820595" w:rsidP="00820595">
      <w:pPr>
        <w:pStyle w:val="Arabicoke"/>
      </w:pPr>
      <w:r>
        <w:rPr>
          <w:rFonts w:hint="cs"/>
          <w:rtl/>
        </w:rPr>
        <w:t>وَأَصْلُهُ</w:t>
      </w:r>
      <w:r>
        <w:rPr>
          <w:rtl/>
        </w:rPr>
        <w:t xml:space="preserve"> </w:t>
      </w:r>
      <w:r>
        <w:rPr>
          <w:rFonts w:hint="cs"/>
          <w:rtl/>
        </w:rPr>
        <w:t>فِي</w:t>
      </w:r>
      <w:r>
        <w:rPr>
          <w:rtl/>
        </w:rPr>
        <w:t xml:space="preserve"> </w:t>
      </w:r>
      <w:r>
        <w:rPr>
          <w:rFonts w:hint="cs"/>
          <w:rtl/>
        </w:rPr>
        <w:t>مُسْلِم</w:t>
      </w:r>
      <w:r>
        <w:rPr>
          <w:rtl/>
        </w:rPr>
        <w:t xml:space="preserve"> ٍ </w:t>
      </w:r>
      <w:bookmarkStart w:id="5" w:name="OLE_LINK1"/>
      <w:bookmarkStart w:id="6" w:name="OLE_LINK2"/>
    </w:p>
    <w:p w14:paraId="628892F4" w14:textId="0CC37FBB" w:rsidR="003C0A83" w:rsidRDefault="00820595" w:rsidP="003C0A83">
      <w:r>
        <w:t xml:space="preserve">Dari Anas bin Malik </w:t>
      </w:r>
      <w:r w:rsidRPr="00B61273">
        <w:rPr>
          <w:i/>
          <w:iCs/>
        </w:rPr>
        <w:t>radhiyallahu ‘anhu</w:t>
      </w:r>
      <w:r>
        <w:t xml:space="preserve">, ia berkata, “Para sahabat Rasulullah </w:t>
      </w:r>
      <w:r w:rsidRPr="00B61273">
        <w:rPr>
          <w:i/>
          <w:iCs/>
        </w:rPr>
        <w:t>shallallahu ‘alaihi wa sallam</w:t>
      </w:r>
      <w:r>
        <w:t xml:space="preserve"> pada zaman</w:t>
      </w:r>
      <w:r w:rsidR="00A224CE">
        <w:t xml:space="preserve"> beliau masih hidup</w:t>
      </w:r>
      <w:r>
        <w:t xml:space="preserve"> menunggu waktu </w:t>
      </w:r>
      <w:r w:rsidR="001E38FB">
        <w:t>‘</w:t>
      </w:r>
      <w:r>
        <w:t xml:space="preserve">Isya, sampai kepala mereka terangguk-angguk karena kantuk, </w:t>
      </w:r>
      <w:r w:rsidRPr="00AD28AE">
        <w:rPr>
          <w:b/>
          <w:bCs/>
        </w:rPr>
        <w:t>kemudian mereka shalat, dan tidak berwudhu</w:t>
      </w:r>
      <w:r>
        <w:t>.” (Dikeluarkan oleh Abu Daud, Ad-Daruquthni mensahihkannya dan hadits ini berasal dari riwayat Muslim)</w:t>
      </w:r>
      <w:r w:rsidR="00B61273">
        <w:t xml:space="preserve"> [HR. Abu Daud, no. 200; Ad-Daruquthni, 1:131. Hadits ini asalnya ada dalam riwayat Muslim, no. 376 dan 125. Hadits ini juga dikeluarkan oleh Tirmidzi, no. 78. Ibnu Hajar membawakan hadits Abu Daud karena lebih jelas dibanding hadits riwayat Muslim. Hadits ini sahih sebagaimana disahihkan pula oleh Syaikh Al-Albani. Lihat </w:t>
      </w:r>
      <w:r w:rsidR="00B61273" w:rsidRPr="00CB5F1E">
        <w:rPr>
          <w:i/>
          <w:iCs/>
        </w:rPr>
        <w:t>Minhah Al-‘Allam fii Syarh Bulugh Al-Maram</w:t>
      </w:r>
      <w:r w:rsidR="00B61273">
        <w:t>, 1:280-281]</w:t>
      </w:r>
      <w:r w:rsidR="001E38FB">
        <w:t>.</w:t>
      </w:r>
    </w:p>
    <w:p w14:paraId="34245D88" w14:textId="404596CD" w:rsidR="00B61273" w:rsidRDefault="00B61273" w:rsidP="003C0A83"/>
    <w:p w14:paraId="48B71E19" w14:textId="6BDE4D4B" w:rsidR="00B61273" w:rsidRDefault="00B61273" w:rsidP="00B61273">
      <w:pPr>
        <w:pStyle w:val="Heading3"/>
      </w:pPr>
      <w:bookmarkStart w:id="7" w:name="_Toc45801109"/>
      <w:r>
        <w:lastRenderedPageBreak/>
        <w:t>Faedah hadits</w:t>
      </w:r>
      <w:bookmarkEnd w:id="7"/>
    </w:p>
    <w:p w14:paraId="4A482AC2" w14:textId="718436A6" w:rsidR="00B61273" w:rsidRDefault="00B61273" w:rsidP="00A20532">
      <w:pPr>
        <w:pStyle w:val="ListParagraph"/>
        <w:numPr>
          <w:ilvl w:val="0"/>
          <w:numId w:val="4"/>
        </w:numPr>
      </w:pPr>
      <w:r>
        <w:t>Tidur ringan tidaklah membatalkan wudhu.</w:t>
      </w:r>
    </w:p>
    <w:p w14:paraId="78317C1B" w14:textId="0E93B666" w:rsidR="00B61273" w:rsidRDefault="00B61273" w:rsidP="00A20532">
      <w:pPr>
        <w:pStyle w:val="ListParagraph"/>
        <w:numPr>
          <w:ilvl w:val="0"/>
          <w:numId w:val="4"/>
        </w:numPr>
      </w:pPr>
      <w:r>
        <w:t>Tidur berat</w:t>
      </w:r>
      <w:r w:rsidR="00E563C2">
        <w:t xml:space="preserve"> yang membuat hilang rasa membatalkan wudhu.</w:t>
      </w:r>
    </w:p>
    <w:p w14:paraId="53C93235" w14:textId="37224555" w:rsidR="00E563C2" w:rsidRDefault="00E563C2" w:rsidP="00A20532">
      <w:pPr>
        <w:pStyle w:val="ListParagraph"/>
        <w:numPr>
          <w:ilvl w:val="0"/>
          <w:numId w:val="4"/>
        </w:numPr>
      </w:pPr>
      <w:r>
        <w:t>Tidur yang membatalkan ini tidak melihat pada cara tidur yaitu berbaring, duduk bersandar, atau tidak bersandar. Jad</w:t>
      </w:r>
      <w:r w:rsidR="001E38FB">
        <w:t xml:space="preserve">i, </w:t>
      </w:r>
      <w:r>
        <w:t xml:space="preserve">jika tidurnya itu masih merasakan sesuatu termasuk merasakan </w:t>
      </w:r>
      <w:r w:rsidR="001E38FB">
        <w:t>kalau</w:t>
      </w:r>
      <w:r>
        <w:t xml:space="preserve"> batal</w:t>
      </w:r>
      <w:r w:rsidR="001E38FB">
        <w:t xml:space="preserve"> ataukah tidak</w:t>
      </w:r>
      <w:r>
        <w:t>, tidur semacam ini tidak membatalkan wudhu.</w:t>
      </w:r>
    </w:p>
    <w:p w14:paraId="143AC401" w14:textId="7FFDD7E4" w:rsidR="00E563C2" w:rsidRDefault="00E563C2" w:rsidP="00E563C2"/>
    <w:p w14:paraId="48504AD3" w14:textId="23A4842E" w:rsidR="00583D9A" w:rsidRDefault="00583D9A" w:rsidP="00583D9A">
      <w:pPr>
        <w:pStyle w:val="Heading2"/>
      </w:pPr>
      <w:bookmarkStart w:id="8" w:name="_Toc45801110"/>
      <w:r>
        <w:t>Keluarnya darah istihadhah itu membatalkan wudhu</w:t>
      </w:r>
      <w:bookmarkEnd w:id="8"/>
    </w:p>
    <w:p w14:paraId="796FA596" w14:textId="65C09FCE" w:rsidR="00583D9A" w:rsidRDefault="00583D9A" w:rsidP="00583D9A">
      <w:pPr>
        <w:pStyle w:val="Heading2"/>
      </w:pPr>
      <w:bookmarkStart w:id="9" w:name="_Toc45801111"/>
      <w:r>
        <w:t>Hadits ke-68</w:t>
      </w:r>
      <w:bookmarkEnd w:id="9"/>
    </w:p>
    <w:p w14:paraId="11928329" w14:textId="3265F3B0" w:rsidR="00727CF5" w:rsidRDefault="00727CF5" w:rsidP="00727CF5">
      <w:pPr>
        <w:pStyle w:val="Arabicoke"/>
      </w:pPr>
      <w:r>
        <w:rPr>
          <w:rFonts w:hint="cs"/>
          <w:rtl/>
        </w:rPr>
        <w:t>وَعَنْ</w:t>
      </w:r>
      <w:r>
        <w:rPr>
          <w:rtl/>
        </w:rPr>
        <w:t xml:space="preserve"> </w:t>
      </w:r>
      <w:r>
        <w:rPr>
          <w:rFonts w:hint="cs"/>
          <w:rtl/>
        </w:rPr>
        <w:t>عَائِشَةَ</w:t>
      </w:r>
      <w:r>
        <w:rPr>
          <w:rtl/>
        </w:rPr>
        <w:t xml:space="preserve"> </w:t>
      </w:r>
      <w:r>
        <w:rPr>
          <w:rFonts w:hint="cs"/>
          <w:rtl/>
        </w:rPr>
        <w:t>رَضِيَ</w:t>
      </w:r>
      <w:r>
        <w:rPr>
          <w:rtl/>
        </w:rPr>
        <w:t xml:space="preserve"> </w:t>
      </w:r>
      <w:r>
        <w:rPr>
          <w:rFonts w:hint="cs"/>
          <w:rtl/>
        </w:rPr>
        <w:t>اَللَّهُ</w:t>
      </w:r>
      <w:r>
        <w:rPr>
          <w:rtl/>
        </w:rPr>
        <w:t xml:space="preserve"> </w:t>
      </w:r>
      <w:r>
        <w:rPr>
          <w:rFonts w:hint="cs"/>
          <w:rtl/>
        </w:rPr>
        <w:t>عَنْهَا</w:t>
      </w:r>
      <w:r>
        <w:rPr>
          <w:rtl/>
        </w:rPr>
        <w:t xml:space="preserve"> </w:t>
      </w:r>
      <w:r>
        <w:rPr>
          <w:rFonts w:hint="cs"/>
          <w:rtl/>
        </w:rPr>
        <w:t>قَالَتْ</w:t>
      </w:r>
      <w:r>
        <w:rPr>
          <w:rtl/>
        </w:rPr>
        <w:t xml:space="preserve">: { </w:t>
      </w:r>
      <w:r>
        <w:rPr>
          <w:rFonts w:hint="cs"/>
          <w:rtl/>
        </w:rPr>
        <w:t>جَاءَتْ</w:t>
      </w:r>
      <w:r>
        <w:rPr>
          <w:rtl/>
        </w:rPr>
        <w:t xml:space="preserve"> </w:t>
      </w:r>
      <w:r>
        <w:rPr>
          <w:rFonts w:hint="cs"/>
          <w:rtl/>
        </w:rPr>
        <w:t>فَاطِمَةُ</w:t>
      </w:r>
      <w:r>
        <w:rPr>
          <w:rtl/>
        </w:rPr>
        <w:t xml:space="preserve"> </w:t>
      </w:r>
      <w:r>
        <w:rPr>
          <w:rFonts w:hint="cs"/>
          <w:rtl/>
        </w:rPr>
        <w:t>بِنْتُ</w:t>
      </w:r>
      <w:r>
        <w:rPr>
          <w:rtl/>
        </w:rPr>
        <w:t xml:space="preserve"> </w:t>
      </w:r>
      <w:r>
        <w:rPr>
          <w:rFonts w:hint="cs"/>
          <w:rtl/>
        </w:rPr>
        <w:t>أَبِي</w:t>
      </w:r>
      <w:r>
        <w:rPr>
          <w:rtl/>
        </w:rPr>
        <w:t xml:space="preserve"> </w:t>
      </w:r>
      <w:r>
        <w:rPr>
          <w:rFonts w:hint="cs"/>
          <w:rtl/>
        </w:rPr>
        <w:t>حُبَيْشٍ</w:t>
      </w:r>
      <w:r>
        <w:rPr>
          <w:rtl/>
        </w:rPr>
        <w:t xml:space="preserve"> </w:t>
      </w:r>
      <w:r>
        <w:rPr>
          <w:rFonts w:hint="cs"/>
          <w:rtl/>
        </w:rPr>
        <w:t>إِلَى</w:t>
      </w:r>
      <w:r>
        <w:rPr>
          <w:rtl/>
        </w:rPr>
        <w:t xml:space="preserve"> </w:t>
      </w:r>
      <w:r>
        <w:rPr>
          <w:rFonts w:hint="cs"/>
          <w:rtl/>
        </w:rPr>
        <w:t>اَلنَّبِيِّ</w:t>
      </w:r>
      <w:r>
        <w:rPr>
          <w:rtl/>
        </w:rPr>
        <w:t xml:space="preserve"> ( </w:t>
      </w:r>
      <w:r>
        <w:rPr>
          <w:rFonts w:hint="cs"/>
          <w:rtl/>
        </w:rPr>
        <w:t>فَقَالَتْ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إِنِّي</w:t>
      </w:r>
      <w:r>
        <w:rPr>
          <w:rtl/>
        </w:rPr>
        <w:t xml:space="preserve"> </w:t>
      </w:r>
      <w:r>
        <w:rPr>
          <w:rFonts w:hint="cs"/>
          <w:rtl/>
        </w:rPr>
        <w:t>اِمْرَأَةٌ</w:t>
      </w:r>
      <w:r>
        <w:rPr>
          <w:rtl/>
        </w:rPr>
        <w:t xml:space="preserve"> </w:t>
      </w:r>
      <w:r>
        <w:rPr>
          <w:rFonts w:hint="cs"/>
          <w:rtl/>
        </w:rPr>
        <w:t>أُسْتَحَاضُ</w:t>
      </w:r>
      <w:r>
        <w:rPr>
          <w:rtl/>
        </w:rPr>
        <w:t xml:space="preserve"> </w:t>
      </w:r>
      <w:r>
        <w:rPr>
          <w:rFonts w:hint="cs"/>
          <w:rtl/>
        </w:rPr>
        <w:t>فَلَا</w:t>
      </w:r>
      <w:r>
        <w:rPr>
          <w:rtl/>
        </w:rPr>
        <w:t xml:space="preserve"> </w:t>
      </w:r>
      <w:r>
        <w:rPr>
          <w:rFonts w:hint="cs"/>
          <w:rtl/>
        </w:rPr>
        <w:t>أَطْهُرُ</w:t>
      </w:r>
      <w:r>
        <w:rPr>
          <w:rtl/>
        </w:rPr>
        <w:t xml:space="preserve">, </w:t>
      </w:r>
      <w:r>
        <w:rPr>
          <w:rFonts w:hint="cs"/>
          <w:rtl/>
        </w:rPr>
        <w:t>أَفَأَدَعُ</w:t>
      </w:r>
      <w:r>
        <w:rPr>
          <w:rtl/>
        </w:rPr>
        <w:t xml:space="preserve"> </w:t>
      </w:r>
      <w:r>
        <w:rPr>
          <w:rFonts w:hint="cs"/>
          <w:rtl/>
        </w:rPr>
        <w:t>اَلصَّلَاةَ</w:t>
      </w:r>
      <w:r>
        <w:rPr>
          <w:rtl/>
        </w:rPr>
        <w:t xml:space="preserve">? </w:t>
      </w:r>
      <w:r>
        <w:rPr>
          <w:rFonts w:hint="cs"/>
          <w:rtl/>
        </w:rPr>
        <w:t>قَالَ</w:t>
      </w:r>
      <w:r>
        <w:rPr>
          <w:rtl/>
        </w:rPr>
        <w:t>: "</w:t>
      </w:r>
      <w:r>
        <w:rPr>
          <w:rFonts w:hint="cs"/>
          <w:rtl/>
        </w:rPr>
        <w:t>لَا</w:t>
      </w:r>
      <w:r>
        <w:rPr>
          <w:rtl/>
        </w:rPr>
        <w:t xml:space="preserve">. </w:t>
      </w:r>
      <w:r>
        <w:rPr>
          <w:rFonts w:hint="cs"/>
          <w:rtl/>
        </w:rPr>
        <w:t>إِنَّمَا</w:t>
      </w:r>
      <w:r>
        <w:rPr>
          <w:rtl/>
        </w:rPr>
        <w:t xml:space="preserve"> </w:t>
      </w:r>
      <w:r>
        <w:rPr>
          <w:rFonts w:hint="cs"/>
          <w:rtl/>
        </w:rPr>
        <w:t>ذَلِكَ</w:t>
      </w:r>
      <w:r>
        <w:rPr>
          <w:rtl/>
        </w:rPr>
        <w:t xml:space="preserve"> </w:t>
      </w:r>
      <w:r>
        <w:rPr>
          <w:rFonts w:hint="cs"/>
          <w:rtl/>
        </w:rPr>
        <w:t>عِرْقٌ</w:t>
      </w:r>
      <w:r>
        <w:rPr>
          <w:rtl/>
        </w:rPr>
        <w:t xml:space="preserve">, </w:t>
      </w:r>
      <w:r>
        <w:rPr>
          <w:rFonts w:hint="cs"/>
          <w:rtl/>
        </w:rPr>
        <w:t>وَلَيْسَ</w:t>
      </w:r>
      <w:r>
        <w:rPr>
          <w:rtl/>
        </w:rPr>
        <w:t xml:space="preserve"> </w:t>
      </w:r>
      <w:r>
        <w:rPr>
          <w:rFonts w:hint="cs"/>
          <w:rtl/>
        </w:rPr>
        <w:t>بِحَيْضٍ</w:t>
      </w:r>
      <w:r>
        <w:rPr>
          <w:rtl/>
        </w:rPr>
        <w:t xml:space="preserve">, </w:t>
      </w:r>
      <w:r>
        <w:rPr>
          <w:rFonts w:hint="cs"/>
          <w:rtl/>
        </w:rPr>
        <w:t>فَإِذَا</w:t>
      </w:r>
      <w:r>
        <w:rPr>
          <w:rtl/>
        </w:rPr>
        <w:t xml:space="preserve"> </w:t>
      </w:r>
      <w:r>
        <w:rPr>
          <w:rFonts w:hint="cs"/>
          <w:rtl/>
        </w:rPr>
        <w:t>أَقْبَلَتْ</w:t>
      </w:r>
      <w:r>
        <w:rPr>
          <w:rtl/>
        </w:rPr>
        <w:t xml:space="preserve"> </w:t>
      </w:r>
      <w:r>
        <w:rPr>
          <w:rFonts w:hint="cs"/>
          <w:rtl/>
        </w:rPr>
        <w:t>حَيْضَتُكِ</w:t>
      </w:r>
      <w:r>
        <w:rPr>
          <w:rtl/>
        </w:rPr>
        <w:t xml:space="preserve"> </w:t>
      </w:r>
      <w:r>
        <w:rPr>
          <w:rFonts w:hint="cs"/>
          <w:rtl/>
        </w:rPr>
        <w:t>فَدَعِي</w:t>
      </w:r>
      <w:r>
        <w:rPr>
          <w:rtl/>
        </w:rPr>
        <w:t xml:space="preserve"> </w:t>
      </w:r>
      <w:r>
        <w:rPr>
          <w:rFonts w:hint="cs"/>
          <w:rtl/>
        </w:rPr>
        <w:t>اَلصَّلَاةَ</w:t>
      </w:r>
      <w:r>
        <w:rPr>
          <w:rtl/>
        </w:rPr>
        <w:t xml:space="preserve">, </w:t>
      </w:r>
      <w:r>
        <w:rPr>
          <w:rFonts w:hint="cs"/>
          <w:rtl/>
        </w:rPr>
        <w:t>وَإِذَا</w:t>
      </w:r>
      <w:r>
        <w:rPr>
          <w:rtl/>
        </w:rPr>
        <w:t xml:space="preserve"> </w:t>
      </w:r>
      <w:r>
        <w:rPr>
          <w:rFonts w:hint="cs"/>
          <w:rtl/>
        </w:rPr>
        <w:t>أَدْبَرَتْ</w:t>
      </w:r>
      <w:r>
        <w:rPr>
          <w:rtl/>
        </w:rPr>
        <w:t xml:space="preserve"> </w:t>
      </w:r>
      <w:r>
        <w:rPr>
          <w:rFonts w:hint="cs"/>
          <w:rtl/>
        </w:rPr>
        <w:t>فَاغْسِلِي</w:t>
      </w:r>
      <w:r>
        <w:rPr>
          <w:rtl/>
        </w:rPr>
        <w:t xml:space="preserve"> </w:t>
      </w:r>
      <w:r>
        <w:rPr>
          <w:rFonts w:hint="cs"/>
          <w:rtl/>
        </w:rPr>
        <w:t>عَنْكِ</w:t>
      </w:r>
      <w:r>
        <w:rPr>
          <w:rtl/>
        </w:rPr>
        <w:t xml:space="preserve"> </w:t>
      </w:r>
      <w:r>
        <w:rPr>
          <w:rFonts w:hint="cs"/>
          <w:rtl/>
        </w:rPr>
        <w:t>اَلدَّمَ</w:t>
      </w:r>
      <w:r>
        <w:rPr>
          <w:rtl/>
        </w:rPr>
        <w:t xml:space="preserve">, </w:t>
      </w:r>
      <w:r>
        <w:rPr>
          <w:rFonts w:hint="cs"/>
          <w:rtl/>
        </w:rPr>
        <w:t>ثُمَّ</w:t>
      </w:r>
      <w:r>
        <w:rPr>
          <w:rtl/>
        </w:rPr>
        <w:t xml:space="preserve"> </w:t>
      </w:r>
      <w:r>
        <w:rPr>
          <w:rFonts w:hint="cs"/>
          <w:rtl/>
        </w:rPr>
        <w:t>صَلِّي</w:t>
      </w:r>
      <w:r>
        <w:rPr>
          <w:rtl/>
        </w:rPr>
        <w:t xml:space="preserve"> } </w:t>
      </w:r>
      <w:r>
        <w:rPr>
          <w:rFonts w:hint="cs"/>
          <w:rtl/>
        </w:rPr>
        <w:t>مُتَّفَقٌ</w:t>
      </w:r>
      <w:r>
        <w:rPr>
          <w:rtl/>
        </w:rPr>
        <w:t xml:space="preserve"> </w:t>
      </w:r>
      <w:r>
        <w:rPr>
          <w:rFonts w:hint="cs"/>
          <w:rtl/>
        </w:rPr>
        <w:t>عَلَيْه</w:t>
      </w:r>
      <w:r>
        <w:rPr>
          <w:rtl/>
        </w:rPr>
        <w:t xml:space="preserve"> ِ </w:t>
      </w:r>
    </w:p>
    <w:p w14:paraId="3CBE8746" w14:textId="0C426BF3" w:rsidR="00727CF5" w:rsidRDefault="00727CF5" w:rsidP="00727CF5">
      <w:pPr>
        <w:pStyle w:val="Arabicoke"/>
      </w:pPr>
      <w:r>
        <w:rPr>
          <w:rFonts w:hint="cs"/>
          <w:rtl/>
        </w:rPr>
        <w:t>وَلِلْبُخَارِيِّ</w:t>
      </w:r>
      <w:r>
        <w:rPr>
          <w:rtl/>
        </w:rPr>
        <w:t xml:space="preserve">: { </w:t>
      </w:r>
      <w:r>
        <w:rPr>
          <w:rFonts w:hint="cs"/>
          <w:rtl/>
        </w:rPr>
        <w:t>ثُمَّ</w:t>
      </w:r>
      <w:r>
        <w:rPr>
          <w:rtl/>
        </w:rPr>
        <w:t xml:space="preserve"> </w:t>
      </w:r>
      <w:r>
        <w:rPr>
          <w:rFonts w:hint="cs"/>
          <w:rtl/>
        </w:rPr>
        <w:t>تَوَضَّئِي</w:t>
      </w:r>
      <w:r>
        <w:rPr>
          <w:rtl/>
        </w:rPr>
        <w:t xml:space="preserve"> </w:t>
      </w:r>
      <w:r>
        <w:rPr>
          <w:rFonts w:hint="cs"/>
          <w:rtl/>
        </w:rPr>
        <w:t>لِكُلِّ</w:t>
      </w:r>
      <w:r>
        <w:rPr>
          <w:rtl/>
        </w:rPr>
        <w:t xml:space="preserve"> </w:t>
      </w:r>
      <w:r>
        <w:rPr>
          <w:rFonts w:hint="cs"/>
          <w:rtl/>
        </w:rPr>
        <w:t>صَلَاةٍ</w:t>
      </w:r>
      <w:r>
        <w:rPr>
          <w:rtl/>
        </w:rPr>
        <w:t xml:space="preserve"> }</w:t>
      </w:r>
    </w:p>
    <w:p w14:paraId="695601E5" w14:textId="67E5F058" w:rsidR="00F56EBB" w:rsidRDefault="00727CF5" w:rsidP="0040789A">
      <w:pPr>
        <w:pStyle w:val="Arabicoke"/>
      </w:pPr>
      <w:r>
        <w:rPr>
          <w:rFonts w:hint="cs"/>
          <w:rtl/>
        </w:rPr>
        <w:t>وَأَشَارَ</w:t>
      </w:r>
      <w:r>
        <w:rPr>
          <w:rtl/>
        </w:rPr>
        <w:t xml:space="preserve"> </w:t>
      </w:r>
      <w:r>
        <w:rPr>
          <w:rFonts w:hint="cs"/>
          <w:rtl/>
        </w:rPr>
        <w:t>مُسْلِمٌ</w:t>
      </w:r>
      <w:r>
        <w:rPr>
          <w:rtl/>
        </w:rPr>
        <w:t xml:space="preserve"> </w:t>
      </w:r>
      <w:r>
        <w:rPr>
          <w:rFonts w:hint="cs"/>
          <w:rtl/>
        </w:rPr>
        <w:t>إِلَى</w:t>
      </w:r>
      <w:r>
        <w:rPr>
          <w:rtl/>
        </w:rPr>
        <w:t xml:space="preserve"> </w:t>
      </w:r>
      <w:r>
        <w:rPr>
          <w:rFonts w:hint="cs"/>
          <w:rtl/>
        </w:rPr>
        <w:t>أَنَّهُ</w:t>
      </w:r>
      <w:r>
        <w:rPr>
          <w:rtl/>
        </w:rPr>
        <w:t xml:space="preserve"> </w:t>
      </w:r>
      <w:r>
        <w:rPr>
          <w:rFonts w:hint="cs"/>
          <w:rtl/>
        </w:rPr>
        <w:t>حَذَفَهَا</w:t>
      </w:r>
      <w:r>
        <w:rPr>
          <w:rtl/>
        </w:rPr>
        <w:t xml:space="preserve"> </w:t>
      </w:r>
      <w:r>
        <w:rPr>
          <w:rFonts w:hint="cs"/>
          <w:rtl/>
        </w:rPr>
        <w:t>عَمْدً</w:t>
      </w:r>
      <w:r>
        <w:rPr>
          <w:rtl/>
        </w:rPr>
        <w:t xml:space="preserve"> </w:t>
      </w:r>
      <w:r>
        <w:rPr>
          <w:rFonts w:hint="cs"/>
          <w:rtl/>
        </w:rPr>
        <w:t>ا</w:t>
      </w:r>
      <w:bookmarkEnd w:id="5"/>
      <w:bookmarkEnd w:id="6"/>
    </w:p>
    <w:p w14:paraId="7B425082" w14:textId="69CA9019" w:rsidR="0040789A" w:rsidRDefault="0040789A" w:rsidP="0040789A">
      <w:r>
        <w:lastRenderedPageBreak/>
        <w:t xml:space="preserve">Dari ‘Aisyah </w:t>
      </w:r>
      <w:r w:rsidRPr="00FB365E">
        <w:rPr>
          <w:i/>
          <w:iCs/>
        </w:rPr>
        <w:t>radhiyallahu ‘anha</w:t>
      </w:r>
      <w:r>
        <w:t xml:space="preserve">, ia berkata, “Fatimah binti Abi Hubaisy datang ke hadapan Nabi </w:t>
      </w:r>
      <w:r w:rsidRPr="00FB365E">
        <w:rPr>
          <w:i/>
          <w:iCs/>
        </w:rPr>
        <w:t>shallallahu ‘alaihi wa sallam</w:t>
      </w:r>
      <w:r>
        <w:t xml:space="preserve"> seraya berkata, ‘Wahai Rasulullah, sungguh aku ini perempuan yang selalu keluar darah istihadhah dan tidak pernah suci, bolehkah aku meninggalkan shalat?’ Rasul </w:t>
      </w:r>
      <w:r w:rsidRPr="00FB365E">
        <w:rPr>
          <w:i/>
          <w:iCs/>
        </w:rPr>
        <w:t>shallallahu ‘alaihi wa sallam</w:t>
      </w:r>
      <w:r>
        <w:t xml:space="preserve"> menjawab, ‘</w:t>
      </w:r>
      <w:r w:rsidRPr="00FB365E">
        <w:rPr>
          <w:i/>
          <w:iCs/>
        </w:rPr>
        <w:t>Tidak boleh, itu hanya penyakit</w:t>
      </w:r>
      <w:r w:rsidR="00FB365E" w:rsidRPr="00FB365E">
        <w:rPr>
          <w:i/>
          <w:iCs/>
        </w:rPr>
        <w:t xml:space="preserve"> (‘irqun)</w:t>
      </w:r>
      <w:r w:rsidRPr="00FB365E">
        <w:rPr>
          <w:i/>
          <w:iCs/>
        </w:rPr>
        <w:t xml:space="preserve"> dan bukan darah haidh. Apabila waktu haidhmu dat</w:t>
      </w:r>
      <w:r w:rsidR="0074220B" w:rsidRPr="00FB365E">
        <w:rPr>
          <w:i/>
          <w:iCs/>
        </w:rPr>
        <w:t>a</w:t>
      </w:r>
      <w:r w:rsidRPr="00FB365E">
        <w:rPr>
          <w:i/>
          <w:iCs/>
        </w:rPr>
        <w:t>ng</w:t>
      </w:r>
      <w:r w:rsidR="008B3781" w:rsidRPr="00FB365E">
        <w:rPr>
          <w:i/>
          <w:iCs/>
        </w:rPr>
        <w:t>, tinggalkanlah shalat</w:t>
      </w:r>
      <w:r w:rsidR="0074533D">
        <w:rPr>
          <w:i/>
          <w:iCs/>
        </w:rPr>
        <w:t>,</w:t>
      </w:r>
      <w:r w:rsidR="008B3781" w:rsidRPr="00FB365E">
        <w:rPr>
          <w:i/>
          <w:iCs/>
        </w:rPr>
        <w:t xml:space="preserve"> dan </w:t>
      </w:r>
      <w:r w:rsidR="00FB365E" w:rsidRPr="00FB365E">
        <w:rPr>
          <w:i/>
          <w:iCs/>
        </w:rPr>
        <w:t>apabila</w:t>
      </w:r>
      <w:r w:rsidR="008B3781" w:rsidRPr="00FB365E">
        <w:rPr>
          <w:i/>
          <w:iCs/>
        </w:rPr>
        <w:t xml:space="preserve"> haidh itu berhenti, bersihkanlah dirimu dari darah itu</w:t>
      </w:r>
      <w:r w:rsidR="0074533D">
        <w:rPr>
          <w:i/>
          <w:iCs/>
        </w:rPr>
        <w:t xml:space="preserve"> (maksudnya: mandi)</w:t>
      </w:r>
      <w:r w:rsidR="008B3781" w:rsidRPr="00FB365E">
        <w:rPr>
          <w:i/>
          <w:iCs/>
        </w:rPr>
        <w:t>, lalu shalatlah</w:t>
      </w:r>
      <w:r w:rsidR="008B3781">
        <w:t xml:space="preserve">.” (Muttafaqun ‘alaih) </w:t>
      </w:r>
      <w:r w:rsidR="0074220B">
        <w:t>[HR. Bukhari, no. 228 dan Muslim, no. 333]</w:t>
      </w:r>
    </w:p>
    <w:p w14:paraId="00E48804" w14:textId="2A0FC57B" w:rsidR="008B3781" w:rsidRDefault="008B3781" w:rsidP="0040789A">
      <w:r>
        <w:t>Dalam riwayat Al-Bukhari disebutkan, “</w:t>
      </w:r>
      <w:r w:rsidRPr="0074533D">
        <w:rPr>
          <w:i/>
          <w:iCs/>
        </w:rPr>
        <w:t>Kemudian berwudhulah pada setiap hendak melaksanakan shalat.</w:t>
      </w:r>
      <w:r>
        <w:t>” Imam Muslim memberi isyarat bahwa kalimat tersebut sengaja dibuang oleh Al-Bukhari.</w:t>
      </w:r>
    </w:p>
    <w:p w14:paraId="3A17D82D" w14:textId="3FCCFDAE" w:rsidR="00302A44" w:rsidRDefault="00302A44" w:rsidP="0040789A"/>
    <w:p w14:paraId="362CD30E" w14:textId="0B79F854" w:rsidR="00302A44" w:rsidRDefault="00302A44" w:rsidP="00302A44">
      <w:pPr>
        <w:pStyle w:val="Heading3"/>
      </w:pPr>
      <w:bookmarkStart w:id="10" w:name="_Toc45801112"/>
      <w:r w:rsidRPr="00302A44">
        <w:t>Faedah hadits</w:t>
      </w:r>
      <w:bookmarkEnd w:id="10"/>
    </w:p>
    <w:p w14:paraId="613877B8" w14:textId="4CA40958" w:rsidR="0074220B" w:rsidRDefault="0074220B" w:rsidP="00A20532">
      <w:pPr>
        <w:pStyle w:val="ListParagraph"/>
        <w:numPr>
          <w:ilvl w:val="0"/>
          <w:numId w:val="5"/>
        </w:numPr>
      </w:pPr>
      <w:r>
        <w:t>Istihadhah adalah darah</w:t>
      </w:r>
      <w:r w:rsidR="00523036">
        <w:t xml:space="preserve"> yang keluar</w:t>
      </w:r>
      <w:r>
        <w:t xml:space="preserve"> selain </w:t>
      </w:r>
      <w:r w:rsidR="00523036">
        <w:t xml:space="preserve">pada </w:t>
      </w:r>
      <w:r>
        <w:t>waktu normal.</w:t>
      </w:r>
    </w:p>
    <w:p w14:paraId="564FBF04" w14:textId="78A72DE4" w:rsidR="0074220B" w:rsidRDefault="0074220B" w:rsidP="00A20532">
      <w:pPr>
        <w:pStyle w:val="ListParagraph"/>
        <w:numPr>
          <w:ilvl w:val="0"/>
          <w:numId w:val="5"/>
        </w:numPr>
      </w:pPr>
      <w:r>
        <w:t>Darah istihadhah itu mengakibatkan hadats, sehingga dihukumi membatalkan wudhu.</w:t>
      </w:r>
    </w:p>
    <w:p w14:paraId="409878B7" w14:textId="1DFC1A31" w:rsidR="0074220B" w:rsidRDefault="0074220B" w:rsidP="00A20532">
      <w:pPr>
        <w:pStyle w:val="ListParagraph"/>
        <w:numPr>
          <w:ilvl w:val="0"/>
          <w:numId w:val="5"/>
        </w:numPr>
      </w:pPr>
      <w:r>
        <w:t xml:space="preserve">Segala sesuatu yang keluar dari dua jalan itu membatalkan wudhu kecuali mani. </w:t>
      </w:r>
    </w:p>
    <w:p w14:paraId="6B859A1F" w14:textId="57F2A593" w:rsidR="0074220B" w:rsidRDefault="0074220B" w:rsidP="00A20532">
      <w:pPr>
        <w:pStyle w:val="ListParagraph"/>
        <w:numPr>
          <w:ilvl w:val="0"/>
          <w:numId w:val="5"/>
        </w:numPr>
      </w:pPr>
      <w:r>
        <w:t>Untuk wanita istihadhah dan yang berhadats terus menerus (seperti yang punya penyakit kencing terus menerus, keluar</w:t>
      </w:r>
      <w:r w:rsidR="00FB365E">
        <w:t xml:space="preserve"> kentut</w:t>
      </w:r>
      <w:r>
        <w:t xml:space="preserve"> terus menerus, atau buang hajat terus menerus), maka hendaklah berwudhu setiap kali </w:t>
      </w:r>
      <w:r>
        <w:lastRenderedPageBreak/>
        <w:t>shalat</w:t>
      </w:r>
      <w:r w:rsidR="00FB365E">
        <w:t>.</w:t>
      </w:r>
      <w:r>
        <w:t xml:space="preserve"> </w:t>
      </w:r>
      <w:r w:rsidR="00FB365E">
        <w:t>L</w:t>
      </w:r>
      <w:r>
        <w:t>alu untuk shalat yang diketahui batas waktunya seperti shalat lima waktu disyaratkan berwudhu setiap kali masuk waktu shalat. Sedangkan untuk shalat Dhuha yang panjang batas waktunya, maka ia berwudhu setiap kali hendak shalat.</w:t>
      </w:r>
    </w:p>
    <w:p w14:paraId="7E5B4738" w14:textId="67753AD6" w:rsidR="00302A44" w:rsidRDefault="0074220B" w:rsidP="0074533D">
      <w:pPr>
        <w:pStyle w:val="ListParagraph"/>
        <w:numPr>
          <w:ilvl w:val="0"/>
          <w:numId w:val="5"/>
        </w:numPr>
      </w:pPr>
      <w:r>
        <w:t>Darah haidh dan istihadhah itu najis. Bahkan menurut kebanyakan ulama, darah secara keseluruhan itu najis.</w:t>
      </w:r>
    </w:p>
    <w:p w14:paraId="6ADAF5DD" w14:textId="141EF041" w:rsidR="00344F27" w:rsidRDefault="00344F27" w:rsidP="00344F27">
      <w:r>
        <w:t xml:space="preserve">Dalam </w:t>
      </w:r>
      <w:r w:rsidRPr="0074533D">
        <w:rPr>
          <w:i/>
          <w:iCs/>
        </w:rPr>
        <w:t>Al-Mawsu’ah Al-Fiqhiyyah</w:t>
      </w:r>
      <w:r>
        <w:t xml:space="preserve"> (21:25) disebutkan bahwa para fuqaha sepakat, darah itu dihukumi haram dan najis, darah tersebut tidak boleh dimakan, dan tidak boleh dimanfaatkan. Para ulama hanya berbeda pendapat pada darah yang sedikit. Tentang kadar sedikit pun, mereka berselisih pendapat.</w:t>
      </w:r>
    </w:p>
    <w:p w14:paraId="01F3BAB8" w14:textId="7E4ED4CB" w:rsidR="00FA1BFA" w:rsidRDefault="00FA1BFA" w:rsidP="00344F27"/>
    <w:p w14:paraId="3146798B" w14:textId="18C9D06F" w:rsidR="00FA1BFA" w:rsidRDefault="00FA1BFA" w:rsidP="00FA1BFA">
      <w:pPr>
        <w:pStyle w:val="Heading2"/>
      </w:pPr>
      <w:bookmarkStart w:id="11" w:name="_Toc45801113"/>
      <w:r>
        <w:t>Penjelasan Hukum Madzi</w:t>
      </w:r>
      <w:bookmarkEnd w:id="11"/>
    </w:p>
    <w:p w14:paraId="7F32B594" w14:textId="20B91E9A" w:rsidR="00FA1BFA" w:rsidRDefault="00FA1BFA" w:rsidP="00FA1BFA">
      <w:pPr>
        <w:pStyle w:val="Heading2"/>
      </w:pPr>
      <w:bookmarkStart w:id="12" w:name="_Toc45801114"/>
      <w:r>
        <w:t>Hadits ke-69</w:t>
      </w:r>
      <w:bookmarkEnd w:id="12"/>
    </w:p>
    <w:p w14:paraId="0E0E75C5" w14:textId="011CCC0B" w:rsidR="00C96CC3" w:rsidRDefault="00C96CC3" w:rsidP="00C96CC3">
      <w:pPr>
        <w:pStyle w:val="Arabicoke"/>
        <w:rPr>
          <w:rFonts w:cs="Helvetica Neue"/>
        </w:rPr>
      </w:pPr>
      <w:r>
        <w:rPr>
          <w:rtl/>
        </w:rPr>
        <w:t>وَعَنْ</w:t>
      </w:r>
      <w:r>
        <w:rPr>
          <w:rFonts w:cs="Helvetica Neue"/>
          <w:rtl/>
        </w:rPr>
        <w:t xml:space="preserve"> </w:t>
      </w:r>
      <w:r>
        <w:rPr>
          <w:rtl/>
        </w:rPr>
        <w:t>عَلِيِّ</w:t>
      </w:r>
      <w:r>
        <w:rPr>
          <w:rFonts w:cs="Helvetica Neue"/>
          <w:rtl/>
        </w:rPr>
        <w:t xml:space="preserve"> </w:t>
      </w:r>
      <w:r>
        <w:rPr>
          <w:rtl/>
        </w:rPr>
        <w:t>بْنِ</w:t>
      </w:r>
      <w:r>
        <w:rPr>
          <w:rFonts w:cs="Helvetica Neue"/>
          <w:rtl/>
        </w:rPr>
        <w:t xml:space="preserve"> </w:t>
      </w:r>
      <w:r>
        <w:rPr>
          <w:rtl/>
        </w:rPr>
        <w:t>أَبِي</w:t>
      </w:r>
      <w:r>
        <w:rPr>
          <w:rFonts w:cs="Helvetica Neue"/>
          <w:rtl/>
        </w:rPr>
        <w:t xml:space="preserve"> </w:t>
      </w:r>
      <w:r>
        <w:rPr>
          <w:rtl/>
        </w:rPr>
        <w:t>طَالِبٍ</w:t>
      </w:r>
      <w:r>
        <w:rPr>
          <w:rFonts w:cs="Helvetica Neue"/>
          <w:rtl/>
        </w:rPr>
        <w:t xml:space="preserve"> - </w:t>
      </w:r>
      <w:r>
        <w:rPr>
          <w:rtl/>
        </w:rPr>
        <w:t>رضي</w:t>
      </w:r>
      <w:r>
        <w:rPr>
          <w:rFonts w:cs="Helvetica Neue"/>
          <w:rtl/>
        </w:rPr>
        <w:t xml:space="preserve"> </w:t>
      </w:r>
      <w:r>
        <w:rPr>
          <w:rtl/>
        </w:rPr>
        <w:t>الله</w:t>
      </w:r>
      <w:r>
        <w:rPr>
          <w:rFonts w:cs="Helvetica Neue"/>
          <w:rtl/>
        </w:rPr>
        <w:t xml:space="preserve"> </w:t>
      </w:r>
      <w:r>
        <w:rPr>
          <w:rtl/>
        </w:rPr>
        <w:t>عنه</w:t>
      </w:r>
      <w:r>
        <w:rPr>
          <w:rFonts w:cs="Helvetica Neue"/>
          <w:rtl/>
        </w:rPr>
        <w:t xml:space="preserve"> - </w:t>
      </w:r>
      <w:r>
        <w:rPr>
          <w:rtl/>
        </w:rPr>
        <w:t>قَالَ</w:t>
      </w:r>
      <w:r>
        <w:rPr>
          <w:rFonts w:cs="Helvetica Neue"/>
          <w:rtl/>
        </w:rPr>
        <w:t xml:space="preserve">: - </w:t>
      </w:r>
      <w:r>
        <w:rPr>
          <w:rtl/>
        </w:rPr>
        <w:t>كُنْتُ</w:t>
      </w:r>
      <w:r>
        <w:rPr>
          <w:rFonts w:cs="Helvetica Neue"/>
          <w:rtl/>
        </w:rPr>
        <w:t xml:space="preserve"> </w:t>
      </w:r>
      <w:r>
        <w:rPr>
          <w:rtl/>
        </w:rPr>
        <w:t>رَجُلاً</w:t>
      </w:r>
      <w:r>
        <w:rPr>
          <w:rFonts w:cs="Helvetica Neue"/>
          <w:rtl/>
        </w:rPr>
        <w:t xml:space="preserve"> </w:t>
      </w:r>
      <w:r>
        <w:rPr>
          <w:rtl/>
        </w:rPr>
        <w:t>مَذَّاءً</w:t>
      </w:r>
      <w:r>
        <w:rPr>
          <w:rFonts w:cs="Helvetica Neue"/>
          <w:rtl/>
        </w:rPr>
        <w:t xml:space="preserve">, </w:t>
      </w:r>
      <w:r>
        <w:rPr>
          <w:rtl/>
        </w:rPr>
        <w:t>فَأَمَرْتُ</w:t>
      </w:r>
      <w:r>
        <w:rPr>
          <w:rFonts w:cs="Helvetica Neue"/>
          <w:rtl/>
        </w:rPr>
        <w:t xml:space="preserve"> </w:t>
      </w:r>
      <w:r>
        <w:rPr>
          <w:rtl/>
        </w:rPr>
        <w:t>اَلْمِقْدَادَ</w:t>
      </w:r>
      <w:r>
        <w:rPr>
          <w:rFonts w:cs="Helvetica Neue"/>
          <w:rtl/>
        </w:rPr>
        <w:t xml:space="preserve"> </w:t>
      </w:r>
      <w:r>
        <w:rPr>
          <w:rtl/>
        </w:rPr>
        <w:t>بْنَ</w:t>
      </w:r>
      <w:r>
        <w:rPr>
          <w:rFonts w:cs="Helvetica Neue"/>
          <w:rtl/>
        </w:rPr>
        <w:t xml:space="preserve"> </w:t>
      </w:r>
      <w:r>
        <w:rPr>
          <w:rtl/>
        </w:rPr>
        <w:t>اَلْأَسْوَدِ</w:t>
      </w:r>
      <w:r>
        <w:rPr>
          <w:rFonts w:cs="Helvetica Neue"/>
          <w:rtl/>
        </w:rPr>
        <w:t xml:space="preserve"> </w:t>
      </w:r>
      <w:r>
        <w:rPr>
          <w:rtl/>
        </w:rPr>
        <w:t>أَنْ</w:t>
      </w:r>
      <w:r>
        <w:rPr>
          <w:rFonts w:cs="Helvetica Neue"/>
          <w:rtl/>
        </w:rPr>
        <w:t xml:space="preserve"> </w:t>
      </w:r>
      <w:r>
        <w:rPr>
          <w:rtl/>
        </w:rPr>
        <w:t>يَسْأَلَ</w:t>
      </w:r>
      <w:r>
        <w:rPr>
          <w:rFonts w:cs="Helvetica Neue"/>
          <w:rtl/>
        </w:rPr>
        <w:t xml:space="preserve"> </w:t>
      </w:r>
      <w:r>
        <w:rPr>
          <w:rtl/>
        </w:rPr>
        <w:t>اَلنَّبِيَّ</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فَسَأَلَهُ</w:t>
      </w:r>
      <w:r>
        <w:rPr>
          <w:rFonts w:cs="Helvetica Neue"/>
          <w:rtl/>
        </w:rPr>
        <w:t xml:space="preserve"> ? </w:t>
      </w:r>
      <w:r>
        <w:rPr>
          <w:rtl/>
        </w:rPr>
        <w:t>فَقَالَ</w:t>
      </w:r>
      <w:r>
        <w:rPr>
          <w:rFonts w:cs="Helvetica Neue"/>
          <w:rtl/>
        </w:rPr>
        <w:t>: "</w:t>
      </w:r>
      <w:r>
        <w:rPr>
          <w:rtl/>
        </w:rPr>
        <w:t>فِيهِ</w:t>
      </w:r>
      <w:r>
        <w:rPr>
          <w:rFonts w:cs="Helvetica Neue"/>
          <w:rtl/>
        </w:rPr>
        <w:t xml:space="preserve"> </w:t>
      </w:r>
      <w:r>
        <w:rPr>
          <w:rtl/>
        </w:rPr>
        <w:t>اَلْوُضُوءُ</w:t>
      </w:r>
      <w:r>
        <w:rPr>
          <w:rFonts w:cs="Helvetica Neue"/>
          <w:rtl/>
        </w:rPr>
        <w:t xml:space="preserve"> - </w:t>
      </w:r>
      <w:r>
        <w:rPr>
          <w:rtl/>
        </w:rPr>
        <w:t>مُتَّفَقٌ</w:t>
      </w:r>
      <w:r>
        <w:rPr>
          <w:rFonts w:cs="Helvetica Neue"/>
          <w:rtl/>
        </w:rPr>
        <w:t xml:space="preserve"> </w:t>
      </w:r>
      <w:r>
        <w:rPr>
          <w:rtl/>
        </w:rPr>
        <w:t>عَلَيْهِ</w:t>
      </w:r>
      <w:r>
        <w:rPr>
          <w:rFonts w:cs="Helvetica Neue"/>
          <w:rtl/>
        </w:rPr>
        <w:t xml:space="preserve">, </w:t>
      </w:r>
      <w:r>
        <w:rPr>
          <w:rtl/>
        </w:rPr>
        <w:t>وَاللَّفْظُ</w:t>
      </w:r>
      <w:r>
        <w:rPr>
          <w:rFonts w:cs="Helvetica Neue"/>
          <w:rtl/>
        </w:rPr>
        <w:t xml:space="preserve"> </w:t>
      </w:r>
      <w:r>
        <w:rPr>
          <w:rtl/>
        </w:rPr>
        <w:t>لِلْبُخَارِيّ</w:t>
      </w:r>
      <w:r>
        <w:rPr>
          <w:rFonts w:cs="Helvetica Neue"/>
          <w:rtl/>
        </w:rPr>
        <w:t xml:space="preserve"> </w:t>
      </w:r>
    </w:p>
    <w:p w14:paraId="56EDDAE7" w14:textId="55796E04" w:rsidR="001844E0" w:rsidRDefault="00FA1BFA" w:rsidP="00F56EBB">
      <w:pPr>
        <w:tabs>
          <w:tab w:val="left" w:pos="3543"/>
        </w:tabs>
      </w:pPr>
      <w:r>
        <w:t xml:space="preserve">Dari ‘Ali bin Abi Thalib </w:t>
      </w:r>
      <w:r w:rsidRPr="00C96CC3">
        <w:rPr>
          <w:i/>
          <w:iCs/>
        </w:rPr>
        <w:t>radhiyallahu ‘anhu</w:t>
      </w:r>
      <w:r>
        <w:t xml:space="preserve">, ia berkata, “Aku adalah seseorang yang sering keluar madzi. Aku pun meminta Al-Miqdad bin Al-Aswad untuk bertanya kepada Nabi </w:t>
      </w:r>
      <w:r w:rsidRPr="00B3769E">
        <w:rPr>
          <w:i/>
          <w:iCs/>
        </w:rPr>
        <w:t>shallallahu ‘alaihi wa sallam</w:t>
      </w:r>
      <w:r>
        <w:t xml:space="preserve"> tentang masalahku ini. Al-Miqdad pun bertanya pada beliau.” Nabi </w:t>
      </w:r>
      <w:r w:rsidRPr="00C96CC3">
        <w:rPr>
          <w:i/>
          <w:iCs/>
        </w:rPr>
        <w:t>shallallahu ‘alaihi wa sallam</w:t>
      </w:r>
      <w:r>
        <w:t xml:space="preserve"> </w:t>
      </w:r>
      <w:r>
        <w:lastRenderedPageBreak/>
        <w:t>bersabda, “</w:t>
      </w:r>
      <w:r w:rsidRPr="00C96CC3">
        <w:rPr>
          <w:i/>
          <w:iCs/>
        </w:rPr>
        <w:t>Hendaklah ia berwudhu jika keluar madzi</w:t>
      </w:r>
      <w:r>
        <w:t>.” (</w:t>
      </w:r>
      <w:r w:rsidRPr="00B3769E">
        <w:rPr>
          <w:i/>
          <w:iCs/>
        </w:rPr>
        <w:t>Muttafaqun ‘alaih</w:t>
      </w:r>
      <w:r>
        <w:t>, lafazh hadits ini dikeluarkan oleh Bukhari) [HR. Bukhari, no. 132, 178, 269 dan Muslim, no. 303]</w:t>
      </w:r>
    </w:p>
    <w:p w14:paraId="2E7E6745" w14:textId="74AC6C96" w:rsidR="00E93BD0" w:rsidRDefault="00E93BD0" w:rsidP="00F56EBB">
      <w:pPr>
        <w:tabs>
          <w:tab w:val="left" w:pos="3543"/>
        </w:tabs>
      </w:pPr>
    </w:p>
    <w:p w14:paraId="15CEBAF8" w14:textId="41173828" w:rsidR="00E93BD0" w:rsidRPr="00E93BD0" w:rsidRDefault="00E93BD0" w:rsidP="00E93BD0">
      <w:pPr>
        <w:pStyle w:val="Heading3"/>
      </w:pPr>
      <w:bookmarkStart w:id="13" w:name="_Toc45801115"/>
      <w:r w:rsidRPr="00E93BD0">
        <w:t>Faedah hadits</w:t>
      </w:r>
      <w:bookmarkEnd w:id="13"/>
    </w:p>
    <w:p w14:paraId="32D235FE" w14:textId="6212D124" w:rsidR="00E93BD0" w:rsidRDefault="00E93BD0" w:rsidP="00A20532">
      <w:pPr>
        <w:pStyle w:val="ListParagraph"/>
        <w:numPr>
          <w:ilvl w:val="0"/>
          <w:numId w:val="6"/>
        </w:numPr>
        <w:tabs>
          <w:tab w:val="left" w:pos="3543"/>
        </w:tabs>
      </w:pPr>
      <w:r>
        <w:t xml:space="preserve">Madzi adalah cairan yang </w:t>
      </w:r>
      <w:r w:rsidR="00D25817">
        <w:t>encer</w:t>
      </w:r>
      <w:r w:rsidR="00B3769E">
        <w:t xml:space="preserve"> (tidak kental)</w:t>
      </w:r>
      <w:r w:rsidR="00D25817">
        <w:t xml:space="preserve"> keluar setelah syahwat tanpa memancar dan tidak terasa ketika keluar.</w:t>
      </w:r>
    </w:p>
    <w:p w14:paraId="0F1B9D01" w14:textId="61FD954E" w:rsidR="00D25817" w:rsidRDefault="00D25817" w:rsidP="00A20532">
      <w:pPr>
        <w:pStyle w:val="ListParagraph"/>
        <w:numPr>
          <w:ilvl w:val="0"/>
          <w:numId w:val="6"/>
        </w:numPr>
        <w:tabs>
          <w:tab w:val="left" w:pos="3543"/>
        </w:tabs>
      </w:pPr>
      <w:r>
        <w:t>Boleh mewakilkan untuk bertanya dan meminta fatwa pada orang lain karena ada uzur seperti malu. Yang mewakilkan tentu saja orang yang terpercaya dalam pemahaman, hafalan, dan agamanya karena ia membawa soal dan kembali menyampaikan jawaban.</w:t>
      </w:r>
    </w:p>
    <w:p w14:paraId="77620BAC" w14:textId="476BA7C9" w:rsidR="00D25817" w:rsidRDefault="00D25817" w:rsidP="00A20532">
      <w:pPr>
        <w:pStyle w:val="ListParagraph"/>
        <w:numPr>
          <w:ilvl w:val="0"/>
          <w:numId w:val="6"/>
        </w:numPr>
        <w:tabs>
          <w:tab w:val="left" w:pos="3543"/>
        </w:tabs>
      </w:pPr>
      <w:r>
        <w:t xml:space="preserve">‘Ali enggan bertanya langsung pada Rasul shallallahu ‘alaihi wa sallam karena istri ‘Ali adalah Fatimah, putri Rasul shallallahu ‘alaihi wa sallam. Maka termasuk adab dan berbuat baik dengan kerabat, hendaklah suami tidak </w:t>
      </w:r>
      <w:r w:rsidR="005325AE">
        <w:t>menceritakan</w:t>
      </w:r>
      <w:r>
        <w:t xml:space="preserve"> perihal hubungan intim dan </w:t>
      </w:r>
      <w:r w:rsidR="005325AE">
        <w:t>mukadimahnya</w:t>
      </w:r>
      <w:r>
        <w:t xml:space="preserve"> sedangkan di saat bicara ada ayah, saudara, putra, atau kerabat dari istri. Padahal dalam hadits disebutkan tentang bertanya mengenai hukum syari. Maka selain masalah syari, benar-benar harus dipertimbangkan.</w:t>
      </w:r>
    </w:p>
    <w:p w14:paraId="45985237" w14:textId="22EB67F7" w:rsidR="00D25817" w:rsidRDefault="00AE3F95" w:rsidP="00A20532">
      <w:pPr>
        <w:pStyle w:val="ListParagraph"/>
        <w:numPr>
          <w:ilvl w:val="0"/>
          <w:numId w:val="6"/>
        </w:numPr>
        <w:tabs>
          <w:tab w:val="left" w:pos="3543"/>
        </w:tabs>
      </w:pPr>
      <w:r>
        <w:t xml:space="preserve">Madzi itu najis karena Nabi shallallahu ‘alaihi wa sallam memerintahkan untuk mencuci kemaluan yang terkena madzi, lalu beliau memerintahkan untuk berwudhu. Hukum najis madzi ini sama dengan hukum najis air </w:t>
      </w:r>
      <w:r>
        <w:lastRenderedPageBreak/>
        <w:t>kencing. Namun, madzi yang sedikit dimaafkan karena sulitnya untuk dihindari.</w:t>
      </w:r>
    </w:p>
    <w:p w14:paraId="3C00432D" w14:textId="58D8D07E" w:rsidR="00AE3F95" w:rsidRDefault="00AE3F95" w:rsidP="00A20532">
      <w:pPr>
        <w:pStyle w:val="ListParagraph"/>
        <w:numPr>
          <w:ilvl w:val="0"/>
          <w:numId w:val="6"/>
        </w:numPr>
        <w:tabs>
          <w:tab w:val="left" w:pos="3543"/>
        </w:tabs>
      </w:pPr>
      <w:r>
        <w:t>Keluarnya madzi membatalkan wudhu</w:t>
      </w:r>
      <w:r w:rsidR="004C6E7B">
        <w:t xml:space="preserve">. Namun, keluar madzi </w:t>
      </w:r>
      <w:r>
        <w:t>tidak diperintahkan untuk mandi junub, cukup berwudhu saja.</w:t>
      </w:r>
    </w:p>
    <w:p w14:paraId="3316B564" w14:textId="774A2D77" w:rsidR="00AE3F95" w:rsidRDefault="00AE3F95" w:rsidP="00A20532">
      <w:pPr>
        <w:pStyle w:val="ListParagraph"/>
        <w:numPr>
          <w:ilvl w:val="0"/>
          <w:numId w:val="6"/>
        </w:numPr>
        <w:tabs>
          <w:tab w:val="left" w:pos="3543"/>
        </w:tabs>
      </w:pPr>
      <w:r>
        <w:t>Hendaklah madzi dihilangkan dengan air</w:t>
      </w:r>
      <w:r w:rsidR="00CA2737">
        <w:t xml:space="preserve"> seperti kita istinja’ (cebok), tidak dengan istijmar, yaitu menghilangkan dengan batu</w:t>
      </w:r>
      <w:r>
        <w:t>.</w:t>
      </w:r>
    </w:p>
    <w:p w14:paraId="45B9B3B7" w14:textId="1AE8D021" w:rsidR="00AE3F95" w:rsidRDefault="00AE3F95" w:rsidP="00A20532">
      <w:pPr>
        <w:pStyle w:val="ListParagraph"/>
        <w:numPr>
          <w:ilvl w:val="0"/>
          <w:numId w:val="6"/>
        </w:numPr>
        <w:tabs>
          <w:tab w:val="left" w:pos="3543"/>
        </w:tabs>
      </w:pPr>
      <w:r>
        <w:t>Madzi yang terkena pakaian ada keringanan cukup diperciki saja, tanpa mesti dicuci karena sulitnya menghindarkan diri dari madzi.</w:t>
      </w:r>
      <w:r w:rsidR="00CA2737">
        <w:t xml:space="preserve"> Namun, yang lebih aman itu dicuci sebagaimana pendapat jumhur ulama (Hanafiyah, Malikiyah, Syafiiyah, dan ada pendapat dalam madzhab Imam Ahmad).</w:t>
      </w:r>
    </w:p>
    <w:p w14:paraId="296A4A72" w14:textId="10C44189" w:rsidR="00AE3F95" w:rsidRDefault="00AE3F95" w:rsidP="00A20532">
      <w:pPr>
        <w:pStyle w:val="ListParagraph"/>
        <w:numPr>
          <w:ilvl w:val="0"/>
          <w:numId w:val="6"/>
        </w:numPr>
        <w:tabs>
          <w:tab w:val="left" w:pos="3543"/>
        </w:tabs>
      </w:pPr>
      <w:r>
        <w:t>Yang dilakukan ketika keluar madzi adalah: (a) menghilangkan najisnya pada kemaluan dengan dicuci, (b) memerciki pakaian yang terkena madzi</w:t>
      </w:r>
      <w:r w:rsidR="00CA2737">
        <w:t>, tetapi lebih baik pakaian tersebut dicuci (sebagaimana pendapat kebanyakan ulama)</w:t>
      </w:r>
      <w:r>
        <w:t>, (c) cukup berwudhu, tanpa mandi junub.</w:t>
      </w:r>
    </w:p>
    <w:p w14:paraId="087ED6A1" w14:textId="6DB3DC59" w:rsidR="00AE3F95" w:rsidRDefault="00AE3F95" w:rsidP="00AE3F95">
      <w:pPr>
        <w:tabs>
          <w:tab w:val="left" w:pos="3543"/>
        </w:tabs>
      </w:pPr>
    </w:p>
    <w:p w14:paraId="28193E25" w14:textId="49C46A62" w:rsidR="00C80084" w:rsidRDefault="00C80084" w:rsidP="00C80084">
      <w:pPr>
        <w:pStyle w:val="Heading2"/>
      </w:pPr>
      <w:bookmarkStart w:id="14" w:name="_Toc45801116"/>
      <w:r>
        <w:lastRenderedPageBreak/>
        <w:t>Mencium dan menyentuh istri tidak membatalkan wudhu</w:t>
      </w:r>
      <w:bookmarkEnd w:id="14"/>
    </w:p>
    <w:p w14:paraId="0F320B12" w14:textId="76124741" w:rsidR="00C80084" w:rsidRDefault="00C80084" w:rsidP="00C80084">
      <w:pPr>
        <w:pStyle w:val="Heading2"/>
      </w:pPr>
      <w:bookmarkStart w:id="15" w:name="_Toc45801117"/>
      <w:r>
        <w:t>Hadits ke-70</w:t>
      </w:r>
      <w:bookmarkEnd w:id="15"/>
    </w:p>
    <w:p w14:paraId="3B7FF9AA" w14:textId="7ECB8576" w:rsidR="00C96CC3" w:rsidRDefault="00C96CC3" w:rsidP="00C96CC3">
      <w:pPr>
        <w:pStyle w:val="Arabicoke"/>
      </w:pPr>
      <w:r>
        <w:rPr>
          <w:rtl/>
        </w:rPr>
        <w:t>وَعَنْ</w:t>
      </w:r>
      <w:r>
        <w:rPr>
          <w:rFonts w:cs="Helvetica Neue"/>
          <w:rtl/>
        </w:rPr>
        <w:t xml:space="preserve"> </w:t>
      </w:r>
      <w:r>
        <w:rPr>
          <w:rtl/>
        </w:rPr>
        <w:t>عَائِشَةَ</w:t>
      </w:r>
      <w:r>
        <w:rPr>
          <w:rFonts w:cs="Helvetica Neue"/>
          <w:rtl/>
        </w:rPr>
        <w:t xml:space="preserve">, </w:t>
      </w:r>
      <w:r>
        <w:rPr>
          <w:rtl/>
        </w:rPr>
        <w:t>رَضِيَ</w:t>
      </w:r>
      <w:r>
        <w:rPr>
          <w:rFonts w:cs="Helvetica Neue"/>
          <w:rtl/>
        </w:rPr>
        <w:t xml:space="preserve"> </w:t>
      </w:r>
      <w:r>
        <w:rPr>
          <w:rtl/>
        </w:rPr>
        <w:t>اَللَّهُ</w:t>
      </w:r>
      <w:r>
        <w:rPr>
          <w:rFonts w:cs="Helvetica Neue"/>
          <w:rtl/>
        </w:rPr>
        <w:t xml:space="preserve"> </w:t>
      </w:r>
      <w:r>
        <w:rPr>
          <w:rtl/>
        </w:rPr>
        <w:t>عَنْهَا</w:t>
      </w:r>
      <w:r>
        <w:rPr>
          <w:rFonts w:cs="Helvetica Neue"/>
          <w:rtl/>
        </w:rPr>
        <w:t xml:space="preserve">; - </w:t>
      </w:r>
      <w:r>
        <w:rPr>
          <w:rtl/>
        </w:rPr>
        <w:t>أَنَّ</w:t>
      </w:r>
      <w:r>
        <w:rPr>
          <w:rFonts w:cs="Helvetica Neue"/>
          <w:rtl/>
        </w:rPr>
        <w:t xml:space="preserve"> </w:t>
      </w:r>
      <w:r>
        <w:rPr>
          <w:rtl/>
        </w:rPr>
        <w:t>اَلنَّبِيَّ</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قَبَّلَ</w:t>
      </w:r>
      <w:r>
        <w:rPr>
          <w:rFonts w:cs="Helvetica Neue"/>
          <w:rtl/>
        </w:rPr>
        <w:t xml:space="preserve"> </w:t>
      </w:r>
      <w:r>
        <w:rPr>
          <w:rtl/>
        </w:rPr>
        <w:t>بَعْضَ</w:t>
      </w:r>
      <w:r>
        <w:rPr>
          <w:rFonts w:cs="Helvetica Neue"/>
          <w:rtl/>
        </w:rPr>
        <w:t xml:space="preserve"> </w:t>
      </w:r>
      <w:r>
        <w:rPr>
          <w:rtl/>
        </w:rPr>
        <w:t>نِسَائِهِ</w:t>
      </w:r>
      <w:r>
        <w:rPr>
          <w:rFonts w:cs="Helvetica Neue"/>
          <w:rtl/>
        </w:rPr>
        <w:t xml:space="preserve">, </w:t>
      </w:r>
      <w:r>
        <w:rPr>
          <w:rtl/>
        </w:rPr>
        <w:t>ثُمَّ</w:t>
      </w:r>
      <w:r>
        <w:rPr>
          <w:rFonts w:cs="Helvetica Neue"/>
          <w:rtl/>
        </w:rPr>
        <w:t xml:space="preserve"> </w:t>
      </w:r>
      <w:r>
        <w:rPr>
          <w:rtl/>
        </w:rPr>
        <w:t>خَرَجَ</w:t>
      </w:r>
      <w:r>
        <w:rPr>
          <w:rFonts w:cs="Helvetica Neue"/>
          <w:rtl/>
        </w:rPr>
        <w:t xml:space="preserve"> </w:t>
      </w:r>
      <w:r>
        <w:rPr>
          <w:rtl/>
        </w:rPr>
        <w:t>إِلَى</w:t>
      </w:r>
      <w:r>
        <w:rPr>
          <w:rFonts w:cs="Helvetica Neue"/>
          <w:rtl/>
        </w:rPr>
        <w:t xml:space="preserve"> </w:t>
      </w:r>
      <w:r>
        <w:rPr>
          <w:rtl/>
        </w:rPr>
        <w:t>اَلصَّلَاةِ</w:t>
      </w:r>
      <w:r>
        <w:rPr>
          <w:rFonts w:cs="Helvetica Neue"/>
          <w:rtl/>
        </w:rPr>
        <w:t xml:space="preserve"> </w:t>
      </w:r>
      <w:r>
        <w:rPr>
          <w:rtl/>
        </w:rPr>
        <w:t>وَلَمْ</w:t>
      </w:r>
      <w:r>
        <w:rPr>
          <w:rFonts w:cs="Helvetica Neue"/>
          <w:rtl/>
        </w:rPr>
        <w:t xml:space="preserve"> </w:t>
      </w:r>
      <w:r>
        <w:rPr>
          <w:rtl/>
        </w:rPr>
        <w:t>يَتَوَضَّأْ</w:t>
      </w:r>
      <w:r>
        <w:rPr>
          <w:rFonts w:cs="Helvetica Neue"/>
          <w:rtl/>
        </w:rPr>
        <w:t xml:space="preserve"> - </w:t>
      </w:r>
      <w:r>
        <w:rPr>
          <w:rtl/>
        </w:rPr>
        <w:t>أَخْرَجَهُ</w:t>
      </w:r>
      <w:r>
        <w:rPr>
          <w:rFonts w:cs="Helvetica Neue"/>
          <w:rtl/>
        </w:rPr>
        <w:t xml:space="preserve"> </w:t>
      </w:r>
      <w:r>
        <w:rPr>
          <w:rtl/>
        </w:rPr>
        <w:t>أَحْمَدُ</w:t>
      </w:r>
      <w:r>
        <w:rPr>
          <w:rFonts w:cs="Helvetica Neue"/>
          <w:rtl/>
        </w:rPr>
        <w:t xml:space="preserve">, </w:t>
      </w:r>
      <w:r>
        <w:rPr>
          <w:rtl/>
        </w:rPr>
        <w:t>وَضَعَّفَهُ</w:t>
      </w:r>
      <w:r>
        <w:rPr>
          <w:rFonts w:cs="Helvetica Neue"/>
          <w:rtl/>
        </w:rPr>
        <w:t xml:space="preserve"> </w:t>
      </w:r>
      <w:r>
        <w:rPr>
          <w:rtl/>
        </w:rPr>
        <w:t>اَلْبُخَارِيّ</w:t>
      </w:r>
      <w:r>
        <w:rPr>
          <w:rFonts w:cs="Helvetica Neue"/>
          <w:rtl/>
        </w:rPr>
        <w:t xml:space="preserve"> </w:t>
      </w:r>
    </w:p>
    <w:p w14:paraId="16F137B8" w14:textId="4C761F92" w:rsidR="00C96CC3" w:rsidRDefault="00C80084" w:rsidP="00F56EBB">
      <w:pPr>
        <w:tabs>
          <w:tab w:val="left" w:pos="3543"/>
        </w:tabs>
      </w:pPr>
      <w:r>
        <w:t xml:space="preserve">Dari ‘Aisyah </w:t>
      </w:r>
      <w:r w:rsidRPr="00C80084">
        <w:rPr>
          <w:i/>
          <w:iCs/>
        </w:rPr>
        <w:t>radhiyallahu ‘anha</w:t>
      </w:r>
      <w:r>
        <w:t xml:space="preserve">, ia berkata bahwa Nabi </w:t>
      </w:r>
      <w:r w:rsidRPr="00C80084">
        <w:rPr>
          <w:i/>
          <w:iCs/>
        </w:rPr>
        <w:t>shallallahu ‘alaihi wa sallam</w:t>
      </w:r>
      <w:r>
        <w:t xml:space="preserve"> pernah mencium sebagian istri beliau kemudian beliau pergi shalat tanpa mengulangi wudhunya lagi. (HR. Ahmad dan didhaifkan oleh Al-Bukhari) [HR. Ahmad, 42:479; Abu Daud, no. 179; Tirmidzi, no. 86, Ibnu Majah, 1:168. Imam Bukhari mendhaifkan hadits ini. Namun, ulama belakangan mensahihkan hadits ini seperti Ibnu Jarir, Ibnu ‘Abdil Barr, Ibnu Katsir, Ibnu At-Turkumani, </w:t>
      </w:r>
      <w:r w:rsidR="00B84C29">
        <w:t>Az-Zi’l</w:t>
      </w:r>
      <w:r w:rsidR="009C0507">
        <w:t>a’</w:t>
      </w:r>
      <w:r w:rsidR="00B84C29">
        <w:t xml:space="preserve">i, Syaikh Ahmad Syakir, </w:t>
      </w:r>
      <w:r w:rsidR="009C0507">
        <w:t xml:space="preserve">Syaikh </w:t>
      </w:r>
      <w:r w:rsidR="00B84C29">
        <w:t>Al-Albani, Syaikh ‘Abdul ‘Aziz bin Baz]</w:t>
      </w:r>
      <w:r w:rsidR="009C0507">
        <w:t>.</w:t>
      </w:r>
    </w:p>
    <w:p w14:paraId="13357A19" w14:textId="0599D99E" w:rsidR="00B84C29" w:rsidRDefault="00B84C29" w:rsidP="00F56EBB">
      <w:pPr>
        <w:tabs>
          <w:tab w:val="left" w:pos="3543"/>
        </w:tabs>
      </w:pPr>
    </w:p>
    <w:p w14:paraId="7A3E2F47" w14:textId="2969DABE" w:rsidR="00B84C29" w:rsidRPr="00E8239E" w:rsidRDefault="00E8239E" w:rsidP="00E8239E">
      <w:pPr>
        <w:pStyle w:val="Heading3"/>
      </w:pPr>
      <w:bookmarkStart w:id="16" w:name="_Toc45801118"/>
      <w:r w:rsidRPr="00E8239E">
        <w:t>Faedah hadits</w:t>
      </w:r>
      <w:bookmarkEnd w:id="16"/>
    </w:p>
    <w:p w14:paraId="5CF984DC" w14:textId="054E1B8C" w:rsidR="00E8239E" w:rsidRDefault="00E8239E" w:rsidP="00F56EBB">
      <w:pPr>
        <w:tabs>
          <w:tab w:val="left" w:pos="3543"/>
        </w:tabs>
      </w:pPr>
      <w:r>
        <w:t>Hadits ini menunjukkan bahwa mencium dan menyentuh wanita tidaklah membatalkan wudhu. Inilah pendapat Imam Abu Hanifah dan salah satu pendapat dari Imam Ahmad sebagaimana disebutkan oleh Ibnu Qudamah. Pendapat ini memiliki riwayat</w:t>
      </w:r>
      <w:r w:rsidR="009C0507">
        <w:t xml:space="preserve"> dari</w:t>
      </w:r>
      <w:r>
        <w:t xml:space="preserve"> Ibnu ‘Abbas, ‘Atha’, Thawus, Al-Hasan, </w:t>
      </w:r>
      <w:r w:rsidR="009C0507">
        <w:lastRenderedPageBreak/>
        <w:t xml:space="preserve">dan </w:t>
      </w:r>
      <w:r>
        <w:t>Masruq. Inilah pendapat yang dikuatkan oleh Syaikhul Islam Ibnu Taimiyah, juga Syaikh ‘Abdul ‘Aziz bin Baz.</w:t>
      </w:r>
    </w:p>
    <w:p w14:paraId="0F2DB943" w14:textId="135D9420" w:rsidR="00E8239E" w:rsidRDefault="00E8239E" w:rsidP="00F56EBB">
      <w:pPr>
        <w:tabs>
          <w:tab w:val="left" w:pos="3543"/>
        </w:tabs>
      </w:pPr>
      <w:r>
        <w:t>Ada juga pendapat yang lain yang menyatakan bahwa menyentuh wanita membatalkan wudhu secara mutlak baik dengan syahwat atau tidak. Inilah pendapat yang dianut oleh madzhab Syafii</w:t>
      </w:r>
      <w:r w:rsidR="009C0507">
        <w:t xml:space="preserve"> dan</w:t>
      </w:r>
      <w:r>
        <w:t xml:space="preserve"> pendapat Imam Ahmad. Mereka berdalil dengan firman Allah tentang pembatal wudhu,</w:t>
      </w:r>
    </w:p>
    <w:p w14:paraId="2503455E" w14:textId="7076C64D" w:rsidR="00E8239E" w:rsidRDefault="00E8239E" w:rsidP="00E8239E">
      <w:pPr>
        <w:pStyle w:val="Arabicoke"/>
      </w:pPr>
      <w:r>
        <w:rPr>
          <w:rFonts w:hint="cs"/>
          <w:rtl/>
        </w:rPr>
        <w:t>أَوْ</w:t>
      </w:r>
      <w:r>
        <w:rPr>
          <w:rtl/>
        </w:rPr>
        <w:t xml:space="preserve"> </w:t>
      </w:r>
      <w:r>
        <w:rPr>
          <w:rFonts w:hint="cs"/>
          <w:rtl/>
        </w:rPr>
        <w:t>لَامَسْتُمُ</w:t>
      </w:r>
      <w:r>
        <w:rPr>
          <w:rtl/>
        </w:rPr>
        <w:t xml:space="preserve"> </w:t>
      </w:r>
      <w:r>
        <w:rPr>
          <w:rFonts w:hint="cs"/>
          <w:rtl/>
        </w:rPr>
        <w:t>النِّسَاءَ</w:t>
      </w:r>
      <w:r>
        <w:rPr>
          <w:rtl/>
        </w:rPr>
        <w:t xml:space="preserve"> </w:t>
      </w:r>
    </w:p>
    <w:p w14:paraId="653D3B02" w14:textId="194CE501" w:rsidR="00E8239E" w:rsidRDefault="00E8239E" w:rsidP="00E8239E">
      <w:pPr>
        <w:tabs>
          <w:tab w:val="left" w:pos="3543"/>
        </w:tabs>
      </w:pPr>
      <w:r>
        <w:t>“</w:t>
      </w:r>
      <w:r w:rsidRPr="00E8239E">
        <w:rPr>
          <w:i/>
          <w:iCs/>
        </w:rPr>
        <w:t>atau menyentuh perempuan</w:t>
      </w:r>
      <w:r>
        <w:t>.” (QS. Al Ma-idah: 6)</w:t>
      </w:r>
      <w:r w:rsidR="009C0507">
        <w:t xml:space="preserve">. </w:t>
      </w:r>
      <w:r>
        <w:t>Mereka menafsirkan kalimat “</w:t>
      </w:r>
      <w:r w:rsidRPr="00190EA5">
        <w:rPr>
          <w:i/>
          <w:iCs/>
        </w:rPr>
        <w:t>lamastumun nisaa’</w:t>
      </w:r>
      <w:r>
        <w:t>” dengan menyentuh perempuan. Sebagian ulama menafsirkan ayat ini dengan jimak, bukan sekadar menyentuh.</w:t>
      </w:r>
    </w:p>
    <w:p w14:paraId="13FF1D3A" w14:textId="597EC039" w:rsidR="00FA1BFA" w:rsidRDefault="00E8239E" w:rsidP="00181EEC">
      <w:pPr>
        <w:tabs>
          <w:tab w:val="left" w:pos="3543"/>
        </w:tabs>
      </w:pPr>
      <w:r>
        <w:t xml:space="preserve">Ada juga pendapat ketiga yang menyatakan </w:t>
      </w:r>
      <w:r w:rsidR="009C0507">
        <w:t xml:space="preserve">bahwa </w:t>
      </w:r>
      <w:r>
        <w:t xml:space="preserve">jika dengan syahwat, membatalkan wudhu. </w:t>
      </w:r>
      <w:r w:rsidR="009C0507">
        <w:t>Sebaliknya, j</w:t>
      </w:r>
      <w:r>
        <w:t>ika tanpa syahwat, tidak membatalkan wudhu.</w:t>
      </w:r>
    </w:p>
    <w:p w14:paraId="63D2D910" w14:textId="28D90A8D" w:rsidR="00BE27E9" w:rsidRDefault="008F7156" w:rsidP="00181EEC">
      <w:pPr>
        <w:tabs>
          <w:tab w:val="left" w:pos="3543"/>
        </w:tabs>
      </w:pPr>
      <w:r w:rsidRPr="008F7156">
        <w:t>Bagi ulama yang menyatakan wudhu batal karena bersentuhan dengan lawan jenis, syaratnya adalah: (1) bersentuhan kulit, (2) bersentuhan laki-laki dan perempuan, (3) sama-sama dewasa, (4) dengan yang bukan mahram, (5) tanpa ada pembatas atau penghalang. Demikian pernyataan Syaikh Salim Al-Hadrami dalam matan Safinatun Najah. Wallahu a'lam. Pilihan batal ini lebih hati-hati dan terhindar dari perselisihan ulama, mencari aman dari perselisihan itu sunnah. </w:t>
      </w:r>
    </w:p>
    <w:p w14:paraId="643158EB" w14:textId="5948B22B" w:rsidR="00BE27E9" w:rsidRDefault="00BE27E9" w:rsidP="00BE27E9">
      <w:pPr>
        <w:pStyle w:val="Heading2"/>
      </w:pPr>
      <w:bookmarkStart w:id="17" w:name="_Toc45801119"/>
      <w:r>
        <w:lastRenderedPageBreak/>
        <w:t>Ragu-ragu apakah hadats ataukah tidak, padahal yakin masih dalam keadaan suci</w:t>
      </w:r>
      <w:bookmarkEnd w:id="17"/>
    </w:p>
    <w:p w14:paraId="54E7FB14" w14:textId="32706AAE" w:rsidR="00BE27E9" w:rsidRDefault="00BE27E9" w:rsidP="00BE27E9">
      <w:pPr>
        <w:pStyle w:val="Heading2"/>
      </w:pPr>
      <w:bookmarkStart w:id="18" w:name="_Toc45801120"/>
      <w:r>
        <w:t>Hadits ke-71</w:t>
      </w:r>
      <w:bookmarkEnd w:id="18"/>
    </w:p>
    <w:p w14:paraId="565131ED" w14:textId="44134CB9" w:rsidR="00BE27E9" w:rsidRPr="00BE27E9" w:rsidRDefault="00BE27E9" w:rsidP="00BE27E9">
      <w:pPr>
        <w:pStyle w:val="Arabicoke"/>
      </w:pPr>
      <w:r w:rsidRPr="00BE27E9">
        <w:rPr>
          <w:rFonts w:hint="cs"/>
          <w:rtl/>
        </w:rPr>
        <w:t>وَعَنْ</w:t>
      </w:r>
      <w:r w:rsidRPr="00BE27E9">
        <w:rPr>
          <w:rtl/>
        </w:rPr>
        <w:t xml:space="preserve"> </w:t>
      </w:r>
      <w:r w:rsidRPr="00BE27E9">
        <w:rPr>
          <w:rFonts w:hint="cs"/>
          <w:rtl/>
        </w:rPr>
        <w:t>أَبِي</w:t>
      </w:r>
      <w:r w:rsidRPr="00BE27E9">
        <w:rPr>
          <w:rtl/>
        </w:rPr>
        <w:t xml:space="preserve"> </w:t>
      </w:r>
      <w:r w:rsidRPr="00BE27E9">
        <w:rPr>
          <w:rFonts w:hint="cs"/>
          <w:rtl/>
        </w:rPr>
        <w:t>هُرَيْرَةَ</w:t>
      </w:r>
      <w:r w:rsidRPr="00BE27E9">
        <w:rPr>
          <w:rtl/>
        </w:rPr>
        <w:t xml:space="preserve"> - </w:t>
      </w:r>
      <w:r w:rsidRPr="00BE27E9">
        <w:rPr>
          <w:rFonts w:hint="cs"/>
          <w:rtl/>
        </w:rPr>
        <w:t>رضي</w:t>
      </w:r>
      <w:r w:rsidRPr="00BE27E9">
        <w:rPr>
          <w:rtl/>
        </w:rPr>
        <w:t xml:space="preserve"> </w:t>
      </w:r>
      <w:r w:rsidRPr="00BE27E9">
        <w:rPr>
          <w:rFonts w:hint="cs"/>
          <w:rtl/>
        </w:rPr>
        <w:t>الله</w:t>
      </w:r>
      <w:r w:rsidRPr="00BE27E9">
        <w:rPr>
          <w:rtl/>
        </w:rPr>
        <w:t xml:space="preserve"> </w:t>
      </w:r>
      <w:r w:rsidRPr="00BE27E9">
        <w:rPr>
          <w:rFonts w:hint="cs"/>
          <w:rtl/>
        </w:rPr>
        <w:t>عنه</w:t>
      </w:r>
      <w:r w:rsidRPr="00BE27E9">
        <w:rPr>
          <w:rtl/>
        </w:rPr>
        <w:t xml:space="preserve"> - </w:t>
      </w:r>
      <w:r w:rsidRPr="00BE27E9">
        <w:rPr>
          <w:rFonts w:hint="cs"/>
          <w:rtl/>
        </w:rPr>
        <w:t>قَالَ</w:t>
      </w:r>
      <w:r w:rsidRPr="00BE27E9">
        <w:rPr>
          <w:rtl/>
        </w:rPr>
        <w:t xml:space="preserve">: </w:t>
      </w:r>
      <w:r w:rsidRPr="00BE27E9">
        <w:rPr>
          <w:rFonts w:hint="cs"/>
          <w:rtl/>
        </w:rPr>
        <w:t>قَالَ</w:t>
      </w:r>
      <w:r w:rsidRPr="00BE27E9">
        <w:rPr>
          <w:rtl/>
        </w:rPr>
        <w:t xml:space="preserve"> </w:t>
      </w:r>
      <w:r w:rsidRPr="00BE27E9">
        <w:rPr>
          <w:rFonts w:hint="cs"/>
          <w:rtl/>
        </w:rPr>
        <w:t>رَسُولُ</w:t>
      </w:r>
      <w:r w:rsidRPr="00BE27E9">
        <w:rPr>
          <w:rtl/>
        </w:rPr>
        <w:t xml:space="preserve"> </w:t>
      </w:r>
      <w:r w:rsidRPr="00BE27E9">
        <w:rPr>
          <w:rFonts w:hint="cs"/>
          <w:rtl/>
        </w:rPr>
        <w:t>اَللَّهِ</w:t>
      </w:r>
      <w:r w:rsidRPr="00BE27E9">
        <w:rPr>
          <w:rtl/>
        </w:rPr>
        <w:t xml:space="preserve"> - </w:t>
      </w:r>
      <w:r w:rsidRPr="00BE27E9">
        <w:rPr>
          <w:rFonts w:hint="cs"/>
          <w:rtl/>
        </w:rPr>
        <w:t>صلى</w:t>
      </w:r>
      <w:r w:rsidRPr="00BE27E9">
        <w:rPr>
          <w:rtl/>
        </w:rPr>
        <w:t xml:space="preserve"> </w:t>
      </w:r>
      <w:r w:rsidRPr="00BE27E9">
        <w:rPr>
          <w:rFonts w:hint="cs"/>
          <w:rtl/>
        </w:rPr>
        <w:t>الله</w:t>
      </w:r>
      <w:r w:rsidRPr="00BE27E9">
        <w:rPr>
          <w:rtl/>
        </w:rPr>
        <w:t xml:space="preserve"> </w:t>
      </w:r>
      <w:r w:rsidRPr="00BE27E9">
        <w:rPr>
          <w:rFonts w:hint="cs"/>
          <w:rtl/>
        </w:rPr>
        <w:t>عليه</w:t>
      </w:r>
      <w:r w:rsidRPr="00BE27E9">
        <w:rPr>
          <w:rtl/>
        </w:rPr>
        <w:t xml:space="preserve"> </w:t>
      </w:r>
      <w:r w:rsidRPr="00BE27E9">
        <w:rPr>
          <w:rFonts w:hint="cs"/>
          <w:rtl/>
        </w:rPr>
        <w:t>وسلم</w:t>
      </w:r>
      <w:r w:rsidRPr="00BE27E9">
        <w:rPr>
          <w:rtl/>
        </w:rPr>
        <w:t xml:space="preserve"> - - </w:t>
      </w:r>
      <w:r w:rsidRPr="00BE27E9">
        <w:rPr>
          <w:rFonts w:hint="cs"/>
          <w:rtl/>
        </w:rPr>
        <w:t>إِذَا</w:t>
      </w:r>
      <w:r w:rsidRPr="00BE27E9">
        <w:rPr>
          <w:rtl/>
        </w:rPr>
        <w:t xml:space="preserve"> </w:t>
      </w:r>
      <w:r w:rsidRPr="00BE27E9">
        <w:rPr>
          <w:rFonts w:hint="cs"/>
          <w:rtl/>
        </w:rPr>
        <w:t>وَجَدَ</w:t>
      </w:r>
      <w:r w:rsidRPr="00BE27E9">
        <w:rPr>
          <w:rtl/>
        </w:rPr>
        <w:t xml:space="preserve"> </w:t>
      </w:r>
      <w:r w:rsidRPr="00BE27E9">
        <w:rPr>
          <w:rFonts w:hint="cs"/>
          <w:rtl/>
        </w:rPr>
        <w:t>أَحَدُكُمْ</w:t>
      </w:r>
      <w:r w:rsidRPr="00BE27E9">
        <w:rPr>
          <w:rtl/>
        </w:rPr>
        <w:t xml:space="preserve"> </w:t>
      </w:r>
      <w:r w:rsidRPr="00BE27E9">
        <w:rPr>
          <w:rFonts w:hint="cs"/>
          <w:rtl/>
        </w:rPr>
        <w:t>فِي</w:t>
      </w:r>
      <w:r w:rsidRPr="00BE27E9">
        <w:rPr>
          <w:rtl/>
        </w:rPr>
        <w:t xml:space="preserve"> </w:t>
      </w:r>
      <w:r w:rsidRPr="00BE27E9">
        <w:rPr>
          <w:rFonts w:hint="cs"/>
          <w:rtl/>
        </w:rPr>
        <w:t>بَطْنِهِ</w:t>
      </w:r>
      <w:r w:rsidRPr="00BE27E9">
        <w:rPr>
          <w:rtl/>
        </w:rPr>
        <w:t xml:space="preserve"> </w:t>
      </w:r>
      <w:r w:rsidRPr="00BE27E9">
        <w:rPr>
          <w:rFonts w:hint="cs"/>
          <w:rtl/>
        </w:rPr>
        <w:t>شَيْئًا</w:t>
      </w:r>
      <w:r w:rsidRPr="00BE27E9">
        <w:rPr>
          <w:rtl/>
        </w:rPr>
        <w:t xml:space="preserve">, </w:t>
      </w:r>
      <w:r w:rsidRPr="00BE27E9">
        <w:rPr>
          <w:rFonts w:hint="cs"/>
          <w:rtl/>
        </w:rPr>
        <w:t>فَأَشْكَلَ</w:t>
      </w:r>
      <w:r w:rsidRPr="00BE27E9">
        <w:rPr>
          <w:rtl/>
        </w:rPr>
        <w:t xml:space="preserve"> </w:t>
      </w:r>
      <w:r w:rsidRPr="00BE27E9">
        <w:rPr>
          <w:rFonts w:hint="cs"/>
          <w:rtl/>
        </w:rPr>
        <w:t>عَلَيْهِ</w:t>
      </w:r>
      <w:r w:rsidRPr="00BE27E9">
        <w:rPr>
          <w:rtl/>
        </w:rPr>
        <w:t xml:space="preserve">: </w:t>
      </w:r>
      <w:r w:rsidRPr="00BE27E9">
        <w:rPr>
          <w:rFonts w:hint="cs"/>
          <w:rtl/>
        </w:rPr>
        <w:t>أَخَرَجَ</w:t>
      </w:r>
      <w:r w:rsidRPr="00BE27E9">
        <w:rPr>
          <w:rtl/>
        </w:rPr>
        <w:t xml:space="preserve"> </w:t>
      </w:r>
      <w:r w:rsidRPr="00BE27E9">
        <w:rPr>
          <w:rFonts w:hint="cs"/>
          <w:rtl/>
        </w:rPr>
        <w:t>مِنْهُ</w:t>
      </w:r>
      <w:r w:rsidRPr="00BE27E9">
        <w:rPr>
          <w:rtl/>
        </w:rPr>
        <w:t xml:space="preserve"> </w:t>
      </w:r>
      <w:r w:rsidRPr="00BE27E9">
        <w:rPr>
          <w:rFonts w:hint="cs"/>
          <w:rtl/>
        </w:rPr>
        <w:t>شَيْءٌ</w:t>
      </w:r>
      <w:r w:rsidRPr="00BE27E9">
        <w:rPr>
          <w:rtl/>
        </w:rPr>
        <w:t xml:space="preserve">, </w:t>
      </w:r>
      <w:r w:rsidRPr="00BE27E9">
        <w:rPr>
          <w:rFonts w:hint="cs"/>
          <w:rtl/>
        </w:rPr>
        <w:t>أَمْ</w:t>
      </w:r>
      <w:r w:rsidRPr="00BE27E9">
        <w:rPr>
          <w:rtl/>
        </w:rPr>
        <w:t xml:space="preserve"> </w:t>
      </w:r>
      <w:r w:rsidRPr="00BE27E9">
        <w:rPr>
          <w:rFonts w:hint="cs"/>
          <w:rtl/>
        </w:rPr>
        <w:t>لَا</w:t>
      </w:r>
      <w:r w:rsidRPr="00BE27E9">
        <w:rPr>
          <w:rtl/>
        </w:rPr>
        <w:t xml:space="preserve">? </w:t>
      </w:r>
      <w:r w:rsidRPr="00BE27E9">
        <w:rPr>
          <w:rFonts w:hint="cs"/>
          <w:rtl/>
        </w:rPr>
        <w:t>فَلَا</w:t>
      </w:r>
      <w:r w:rsidRPr="00BE27E9">
        <w:rPr>
          <w:rtl/>
        </w:rPr>
        <w:t xml:space="preserve"> </w:t>
      </w:r>
      <w:r w:rsidRPr="00BE27E9">
        <w:rPr>
          <w:rFonts w:hint="cs"/>
          <w:rtl/>
        </w:rPr>
        <w:t>يَخْرُجَنَّ</w:t>
      </w:r>
      <w:r w:rsidRPr="00BE27E9">
        <w:rPr>
          <w:rtl/>
        </w:rPr>
        <w:t xml:space="preserve"> </w:t>
      </w:r>
      <w:r w:rsidRPr="00BE27E9">
        <w:rPr>
          <w:rFonts w:hint="cs"/>
          <w:rtl/>
        </w:rPr>
        <w:t>مِنْ</w:t>
      </w:r>
      <w:r w:rsidRPr="00BE27E9">
        <w:rPr>
          <w:rtl/>
        </w:rPr>
        <w:t xml:space="preserve"> </w:t>
      </w:r>
      <w:r w:rsidRPr="00BE27E9">
        <w:rPr>
          <w:rFonts w:hint="cs"/>
          <w:rtl/>
        </w:rPr>
        <w:t>اَلْمَسْجِدِ</w:t>
      </w:r>
      <w:r w:rsidRPr="00BE27E9">
        <w:rPr>
          <w:rtl/>
        </w:rPr>
        <w:t xml:space="preserve"> </w:t>
      </w:r>
      <w:r w:rsidRPr="00BE27E9">
        <w:rPr>
          <w:rFonts w:hint="cs"/>
          <w:rtl/>
        </w:rPr>
        <w:t>حَتَّى</w:t>
      </w:r>
      <w:r w:rsidRPr="00BE27E9">
        <w:rPr>
          <w:rtl/>
        </w:rPr>
        <w:t xml:space="preserve"> </w:t>
      </w:r>
      <w:r w:rsidRPr="00BE27E9">
        <w:rPr>
          <w:rFonts w:hint="cs"/>
          <w:rtl/>
        </w:rPr>
        <w:t>يَسْمَعَ</w:t>
      </w:r>
      <w:r w:rsidRPr="00BE27E9">
        <w:rPr>
          <w:rtl/>
        </w:rPr>
        <w:t xml:space="preserve"> </w:t>
      </w:r>
      <w:r w:rsidRPr="00BE27E9">
        <w:rPr>
          <w:rFonts w:hint="cs"/>
          <w:rtl/>
        </w:rPr>
        <w:t>صَوْتًا</w:t>
      </w:r>
      <w:r w:rsidRPr="00BE27E9">
        <w:rPr>
          <w:rtl/>
        </w:rPr>
        <w:t xml:space="preserve">, </w:t>
      </w:r>
      <w:r w:rsidRPr="00BE27E9">
        <w:rPr>
          <w:rFonts w:hint="cs"/>
          <w:rtl/>
        </w:rPr>
        <w:t>أَوْ</w:t>
      </w:r>
      <w:r w:rsidRPr="00BE27E9">
        <w:rPr>
          <w:rtl/>
        </w:rPr>
        <w:t xml:space="preserve"> </w:t>
      </w:r>
      <w:r w:rsidRPr="00BE27E9">
        <w:rPr>
          <w:rFonts w:hint="cs"/>
          <w:rtl/>
        </w:rPr>
        <w:t>يَجِدَ</w:t>
      </w:r>
      <w:r w:rsidRPr="00BE27E9">
        <w:rPr>
          <w:rtl/>
        </w:rPr>
        <w:t xml:space="preserve"> </w:t>
      </w:r>
      <w:r w:rsidRPr="00BE27E9">
        <w:rPr>
          <w:rFonts w:hint="cs"/>
          <w:rtl/>
        </w:rPr>
        <w:t>رِيحًا</w:t>
      </w:r>
      <w:r w:rsidRPr="00BE27E9">
        <w:rPr>
          <w:rtl/>
        </w:rPr>
        <w:t xml:space="preserve"> - </w:t>
      </w:r>
      <w:r w:rsidRPr="00BE27E9">
        <w:rPr>
          <w:rFonts w:hint="cs"/>
          <w:rtl/>
        </w:rPr>
        <w:t>أَخْرَجَهُ</w:t>
      </w:r>
      <w:r w:rsidRPr="00BE27E9">
        <w:rPr>
          <w:rtl/>
        </w:rPr>
        <w:t xml:space="preserve"> </w:t>
      </w:r>
      <w:r w:rsidRPr="00BE27E9">
        <w:rPr>
          <w:rFonts w:hint="cs"/>
          <w:rtl/>
        </w:rPr>
        <w:t>مُسْلِم</w:t>
      </w:r>
      <w:r w:rsidRPr="00BE27E9">
        <w:rPr>
          <w:rtl/>
        </w:rPr>
        <w:t xml:space="preserve"> ٌ </w:t>
      </w:r>
    </w:p>
    <w:p w14:paraId="1E1F8D64" w14:textId="6B16F799" w:rsidR="00C96CC3" w:rsidRDefault="00BE27E9" w:rsidP="00F56EBB">
      <w:pPr>
        <w:tabs>
          <w:tab w:val="left" w:pos="3543"/>
        </w:tabs>
      </w:pPr>
      <w:r>
        <w:t xml:space="preserve">Dari Abu Hurairah </w:t>
      </w:r>
      <w:r>
        <w:rPr>
          <w:i/>
          <w:iCs/>
        </w:rPr>
        <w:t>radhiyallahu ‘anhu</w:t>
      </w:r>
      <w:r>
        <w:t xml:space="preserve">, ia berkata bahwa Rasulullah </w:t>
      </w:r>
      <w:r w:rsidRPr="00BE27E9">
        <w:rPr>
          <w:i/>
          <w:iCs/>
        </w:rPr>
        <w:t>shallallahu ‘alaihi wa sallam</w:t>
      </w:r>
      <w:r>
        <w:t xml:space="preserve"> bersabda, “</w:t>
      </w:r>
      <w:r w:rsidRPr="00BE27E9">
        <w:rPr>
          <w:i/>
          <w:iCs/>
        </w:rPr>
        <w:t>Jika salah seorang di antara kalian merasa mendapati sesuatu di perutnya</w:t>
      </w:r>
      <w:r w:rsidR="003600D8">
        <w:rPr>
          <w:i/>
          <w:iCs/>
        </w:rPr>
        <w:t xml:space="preserve"> (ususnya)</w:t>
      </w:r>
      <w:r w:rsidRPr="00BE27E9">
        <w:rPr>
          <w:i/>
          <w:iCs/>
        </w:rPr>
        <w:t xml:space="preserve">, ia lantas ragu-ragu, apakah keluar sesuatu ataukah tidak, hendaklah ia tidak keluar dari </w:t>
      </w:r>
      <w:r>
        <w:rPr>
          <w:i/>
          <w:iCs/>
        </w:rPr>
        <w:t>masjid (untuk mengulangi wudhu)</w:t>
      </w:r>
      <w:r w:rsidRPr="00BE27E9">
        <w:rPr>
          <w:i/>
          <w:iCs/>
        </w:rPr>
        <w:t xml:space="preserve"> sampai ia mendengar suara atau mencium bau</w:t>
      </w:r>
      <w:r>
        <w:t>.” (HR. Muslim) [HR. Muslim, no. 326]</w:t>
      </w:r>
    </w:p>
    <w:p w14:paraId="18F8B53B" w14:textId="184D6696" w:rsidR="00BE27E9" w:rsidRDefault="00BE27E9" w:rsidP="00F56EBB">
      <w:pPr>
        <w:tabs>
          <w:tab w:val="left" w:pos="3543"/>
        </w:tabs>
      </w:pPr>
    </w:p>
    <w:p w14:paraId="6C654D46" w14:textId="4BFFF59B" w:rsidR="00BE27E9" w:rsidRPr="00BE27E9" w:rsidRDefault="00BE27E9" w:rsidP="00BE27E9">
      <w:pPr>
        <w:pStyle w:val="Heading3"/>
      </w:pPr>
      <w:bookmarkStart w:id="19" w:name="_Toc45801121"/>
      <w:r w:rsidRPr="00BE27E9">
        <w:t>Faedah hadits</w:t>
      </w:r>
      <w:bookmarkEnd w:id="19"/>
    </w:p>
    <w:p w14:paraId="357E0FFB" w14:textId="0E3CB58C" w:rsidR="00BE27E9" w:rsidRDefault="00BE27E9" w:rsidP="00A20532">
      <w:pPr>
        <w:pStyle w:val="ListParagraph"/>
        <w:numPr>
          <w:ilvl w:val="0"/>
          <w:numId w:val="7"/>
        </w:numPr>
        <w:tabs>
          <w:tab w:val="left" w:pos="3543"/>
        </w:tabs>
      </w:pPr>
      <w:r>
        <w:t>Hadits ini menunjukkan bahwa jika seseorang itu ragu-ragu dalam keadaan berhadats, ia tidak harus berwudhu. Ia tetap shalat dalam keadaan kondisi yakin suci. Ia boleh batalkan jika yakin keluar hadats, bisa jadi dengan mendengar suara atau mencium bau.</w:t>
      </w:r>
    </w:p>
    <w:p w14:paraId="7AF6C952" w14:textId="04CB8689" w:rsidR="00BE27E9" w:rsidRDefault="00BE27E9" w:rsidP="00A20532">
      <w:pPr>
        <w:pStyle w:val="ListParagraph"/>
        <w:numPr>
          <w:ilvl w:val="0"/>
          <w:numId w:val="7"/>
        </w:numPr>
        <w:tabs>
          <w:tab w:val="left" w:pos="3543"/>
        </w:tabs>
      </w:pPr>
      <w:r>
        <w:lastRenderedPageBreak/>
        <w:t>Hadits ini jadi kaedah penting “</w:t>
      </w:r>
      <w:r w:rsidR="003600D8">
        <w:t>al-yaqinu laa yazuulu bisy syakk</w:t>
      </w:r>
      <w:r w:rsidR="00BF76EB">
        <w:t>”</w:t>
      </w:r>
      <w:r w:rsidR="003600D8">
        <w:t xml:space="preserve">, artinya </w:t>
      </w:r>
      <w:r>
        <w:t>keyakinan tidak dapat dihilangkan dengan keraguan”.</w:t>
      </w:r>
    </w:p>
    <w:p w14:paraId="3326B2BC" w14:textId="43E079D0" w:rsidR="00081F65" w:rsidRDefault="00081F65" w:rsidP="00A20532">
      <w:pPr>
        <w:pStyle w:val="ListParagraph"/>
        <w:numPr>
          <w:ilvl w:val="0"/>
          <w:numId w:val="7"/>
        </w:numPr>
        <w:tabs>
          <w:tab w:val="left" w:pos="3543"/>
        </w:tabs>
      </w:pPr>
      <w:r>
        <w:t>Hendaklah tidak memperhatikan waswas, di mana setan berusaha menggoda lewat jalan ini. Setan menggoda agar bersuci, shalat, dan ibadah kita menjadi rusak.</w:t>
      </w:r>
    </w:p>
    <w:p w14:paraId="15ADF6F5" w14:textId="2223B196" w:rsidR="00081F65" w:rsidRDefault="00081F65" w:rsidP="00A20532">
      <w:pPr>
        <w:pStyle w:val="ListParagraph"/>
        <w:numPr>
          <w:ilvl w:val="0"/>
          <w:numId w:val="7"/>
        </w:numPr>
        <w:tabs>
          <w:tab w:val="left" w:pos="3543"/>
        </w:tabs>
      </w:pPr>
      <w:r>
        <w:t>Keluar kentut itu membatalkan wudhu.</w:t>
      </w:r>
    </w:p>
    <w:p w14:paraId="0834DEB2" w14:textId="102D81B0" w:rsidR="00BE27E9" w:rsidRDefault="00BE27E9" w:rsidP="00BE27E9">
      <w:pPr>
        <w:tabs>
          <w:tab w:val="left" w:pos="3543"/>
        </w:tabs>
      </w:pPr>
    </w:p>
    <w:p w14:paraId="3CD4F7AF" w14:textId="4FCE94A6" w:rsidR="00BF21BD" w:rsidRDefault="00BF21BD" w:rsidP="00BF21BD">
      <w:pPr>
        <w:pStyle w:val="Heading3"/>
      </w:pPr>
      <w:bookmarkStart w:id="20" w:name="_Toc45801122"/>
      <w:r>
        <w:t>Syakk dan waswasah</w:t>
      </w:r>
      <w:bookmarkEnd w:id="20"/>
    </w:p>
    <w:p w14:paraId="702B17F5" w14:textId="77777777" w:rsidR="00081F65" w:rsidRDefault="00081F65" w:rsidP="00081F65">
      <w:pPr>
        <w:tabs>
          <w:tab w:val="left" w:pos="3543"/>
        </w:tabs>
      </w:pPr>
      <w:r>
        <w:t xml:space="preserve">Bedakan antara </w:t>
      </w:r>
      <w:r w:rsidRPr="003600D8">
        <w:rPr>
          <w:i/>
          <w:iCs/>
        </w:rPr>
        <w:t>syakk</w:t>
      </w:r>
      <w:r>
        <w:t xml:space="preserve"> dan </w:t>
      </w:r>
      <w:r w:rsidRPr="003600D8">
        <w:rPr>
          <w:i/>
          <w:iCs/>
        </w:rPr>
        <w:t>waswasah</w:t>
      </w:r>
      <w:r>
        <w:t xml:space="preserve">. </w:t>
      </w:r>
      <w:r w:rsidRPr="003600D8">
        <w:rPr>
          <w:i/>
          <w:iCs/>
        </w:rPr>
        <w:t>Syakk</w:t>
      </w:r>
      <w:r>
        <w:t xml:space="preserve"> merupakan kebimbangan antara terjadi atau tidaknya sesuatu yang kemungkinan keduanya seimbang, dan merupakan keyakinan keseimbangan yang sama kuat antara keduanya, tak ada kelebihan yang satu atas yang lain. Sedangkan </w:t>
      </w:r>
      <w:r w:rsidRPr="003600D8">
        <w:rPr>
          <w:i/>
          <w:iCs/>
        </w:rPr>
        <w:t>waswasah</w:t>
      </w:r>
      <w:r>
        <w:t xml:space="preserve"> adalah bisikan jiwa dan setan yang tidak dilandaskan pada keyakinan dasar. Lain hal dengan </w:t>
      </w:r>
      <w:r w:rsidRPr="003600D8">
        <w:rPr>
          <w:i/>
          <w:iCs/>
        </w:rPr>
        <w:t>syakk</w:t>
      </w:r>
      <w:r>
        <w:t xml:space="preserve"> yang dilandasi suatu keyakinan dasar.</w:t>
      </w:r>
    </w:p>
    <w:p w14:paraId="2712F55A" w14:textId="00F606C2" w:rsidR="00081F65" w:rsidRDefault="00081F65" w:rsidP="003600D8">
      <w:pPr>
        <w:tabs>
          <w:tab w:val="left" w:pos="3543"/>
        </w:tabs>
      </w:pPr>
    </w:p>
    <w:p w14:paraId="4EFE70B5" w14:textId="796DFB11" w:rsidR="00081F65" w:rsidRPr="003600D8" w:rsidRDefault="00081F65" w:rsidP="003600D8">
      <w:pPr>
        <w:pStyle w:val="Heading3"/>
      </w:pPr>
      <w:bookmarkStart w:id="21" w:name="_Toc45801123"/>
      <w:r w:rsidRPr="003600D8">
        <w:t>Sebab-sebab munculnya waswasah:</w:t>
      </w:r>
      <w:bookmarkEnd w:id="21"/>
    </w:p>
    <w:p w14:paraId="1236AB65" w14:textId="77777777" w:rsidR="00081F65" w:rsidRDefault="00081F65" w:rsidP="00A20532">
      <w:pPr>
        <w:pStyle w:val="ListParagraph"/>
        <w:numPr>
          <w:ilvl w:val="0"/>
          <w:numId w:val="8"/>
        </w:numPr>
        <w:tabs>
          <w:tab w:val="left" w:pos="3543"/>
        </w:tabs>
      </w:pPr>
      <w:r>
        <w:t>Minimnya ilmu syari, yaitu pengetahuan tentang Al-Qur’an, As-Sunnah, dan ajaran para sahabat serta orang-orang yang mengikuti mereka.</w:t>
      </w:r>
    </w:p>
    <w:p w14:paraId="5659FAC9" w14:textId="1A2C3294" w:rsidR="00081F65" w:rsidRDefault="00081F65" w:rsidP="00BF76EB">
      <w:pPr>
        <w:pStyle w:val="ListParagraph"/>
        <w:numPr>
          <w:ilvl w:val="0"/>
          <w:numId w:val="8"/>
        </w:numPr>
        <w:tabs>
          <w:tab w:val="left" w:pos="3543"/>
        </w:tabs>
      </w:pPr>
      <w:r>
        <w:t xml:space="preserve">Lemahnya </w:t>
      </w:r>
      <w:r w:rsidR="00BF76EB">
        <w:t>iman</w:t>
      </w:r>
      <w:r w:rsidR="00D261A9">
        <w:t>. S</w:t>
      </w:r>
      <w:r>
        <w:t>etan itu hanya mampu menguasai ahli maksiat, bukan menguasai orang yang kuat imannya.</w:t>
      </w:r>
      <w:r w:rsidR="00BF76EB">
        <w:t xml:space="preserve"> </w:t>
      </w:r>
    </w:p>
    <w:p w14:paraId="54F6DA98" w14:textId="02514B51" w:rsidR="00081F65" w:rsidRDefault="00081F65" w:rsidP="00A20532">
      <w:pPr>
        <w:pStyle w:val="ListParagraph"/>
        <w:numPr>
          <w:ilvl w:val="0"/>
          <w:numId w:val="8"/>
        </w:numPr>
        <w:tabs>
          <w:tab w:val="left" w:pos="3543"/>
        </w:tabs>
      </w:pPr>
      <w:r>
        <w:lastRenderedPageBreak/>
        <w:t>Lalai dari mengingat Alla</w:t>
      </w:r>
      <w:r w:rsidR="00D261A9">
        <w:t>h.</w:t>
      </w:r>
      <w:r>
        <w:t xml:space="preserve"> </w:t>
      </w:r>
      <w:r w:rsidR="00D261A9">
        <w:t>D</w:t>
      </w:r>
      <w:r>
        <w:t>zikir itu mampu mengusir setan dan gangguan-gangguannya.</w:t>
      </w:r>
    </w:p>
    <w:p w14:paraId="1D2CD070" w14:textId="122DC9A4" w:rsidR="00081F65" w:rsidRDefault="00081F65" w:rsidP="00A20532">
      <w:pPr>
        <w:pStyle w:val="ListParagraph"/>
        <w:numPr>
          <w:ilvl w:val="0"/>
          <w:numId w:val="8"/>
        </w:numPr>
        <w:tabs>
          <w:tab w:val="left" w:pos="3543"/>
        </w:tabs>
      </w:pPr>
      <w:r>
        <w:t>Kelemahan akal</w:t>
      </w:r>
      <w:r w:rsidR="00D261A9">
        <w:t>. Y</w:t>
      </w:r>
      <w:r>
        <w:t>ang memiliki akal sempurna akan selamat dari waswasah, dengan karunia Allah.</w:t>
      </w:r>
    </w:p>
    <w:p w14:paraId="5B451CA5" w14:textId="77777777" w:rsidR="00081F65" w:rsidRDefault="00081F65" w:rsidP="00A20532">
      <w:pPr>
        <w:pStyle w:val="ListParagraph"/>
        <w:numPr>
          <w:ilvl w:val="0"/>
          <w:numId w:val="8"/>
        </w:numPr>
        <w:tabs>
          <w:tab w:val="left" w:pos="3543"/>
        </w:tabs>
      </w:pPr>
      <w:r>
        <w:t>Tidak bergaul dengan orang-orang yang memiliki ilmu dan iman sempurna.</w:t>
      </w:r>
    </w:p>
    <w:p w14:paraId="0568DC7B" w14:textId="77777777" w:rsidR="00081F65" w:rsidRDefault="00081F65" w:rsidP="00A20532">
      <w:pPr>
        <w:pStyle w:val="ListParagraph"/>
        <w:numPr>
          <w:ilvl w:val="0"/>
          <w:numId w:val="8"/>
        </w:numPr>
        <w:tabs>
          <w:tab w:val="left" w:pos="3543"/>
        </w:tabs>
      </w:pPr>
      <w:r>
        <w:t>Tidak mengikuti Rasulullah shallallahu ‘alaihi wa sallam.</w:t>
      </w:r>
    </w:p>
    <w:p w14:paraId="22DF1BCC" w14:textId="77777777" w:rsidR="00081F65" w:rsidRDefault="00081F65" w:rsidP="00081F65">
      <w:pPr>
        <w:tabs>
          <w:tab w:val="left" w:pos="3543"/>
        </w:tabs>
      </w:pPr>
      <w:r>
        <w:t xml:space="preserve"> </w:t>
      </w:r>
    </w:p>
    <w:p w14:paraId="643A3507" w14:textId="77777777" w:rsidR="00081F65" w:rsidRDefault="00081F65" w:rsidP="00081F65">
      <w:pPr>
        <w:tabs>
          <w:tab w:val="left" w:pos="3543"/>
        </w:tabs>
      </w:pPr>
    </w:p>
    <w:p w14:paraId="37A48F4E" w14:textId="0E9403D5" w:rsidR="00081F65" w:rsidRDefault="00081F65" w:rsidP="003600D8">
      <w:pPr>
        <w:pStyle w:val="Heading3"/>
      </w:pPr>
      <w:bookmarkStart w:id="22" w:name="_Toc45801124"/>
      <w:r>
        <w:t>Gejala-gelaja waswasah pada orang yang mengidapnya adalah:</w:t>
      </w:r>
      <w:bookmarkEnd w:id="22"/>
    </w:p>
    <w:p w14:paraId="3F1A7A54" w14:textId="77777777" w:rsidR="00081F65" w:rsidRDefault="00081F65" w:rsidP="00A20532">
      <w:pPr>
        <w:pStyle w:val="ListParagraph"/>
        <w:numPr>
          <w:ilvl w:val="0"/>
          <w:numId w:val="9"/>
        </w:numPr>
        <w:tabs>
          <w:tab w:val="left" w:pos="3543"/>
        </w:tabs>
      </w:pPr>
      <w:r>
        <w:t>Lama dalam melakukan istinjak, wudhu, atau mandi.</w:t>
      </w:r>
    </w:p>
    <w:p w14:paraId="75D3BDEE" w14:textId="77777777" w:rsidR="00081F65" w:rsidRDefault="00081F65" w:rsidP="00A20532">
      <w:pPr>
        <w:pStyle w:val="ListParagraph"/>
        <w:numPr>
          <w:ilvl w:val="0"/>
          <w:numId w:val="9"/>
        </w:numPr>
        <w:tabs>
          <w:tab w:val="left" w:pos="3543"/>
        </w:tabs>
      </w:pPr>
      <w:r>
        <w:t>Mengulang-ulang wudhu, thaharah, atau shalat, berlebih-lebihan dalam menggunakan air untuk bersuci dan mengulangi ibadah-ibadah ini karena menganggapnya tidak sah.</w:t>
      </w:r>
    </w:p>
    <w:p w14:paraId="572A565C" w14:textId="784A0FE6" w:rsidR="00081F65" w:rsidRDefault="00081F65" w:rsidP="00A20532">
      <w:pPr>
        <w:pStyle w:val="ListParagraph"/>
        <w:numPr>
          <w:ilvl w:val="0"/>
          <w:numId w:val="9"/>
        </w:numPr>
        <w:tabs>
          <w:tab w:val="left" w:pos="3543"/>
        </w:tabs>
      </w:pPr>
      <w:r>
        <w:t>Mengulang-ulang huruf dalam melafalkan bacaan-bacaan Al-Qur’an, doa-doa shala</w:t>
      </w:r>
      <w:r w:rsidR="003600D8">
        <w:t>t,</w:t>
      </w:r>
      <w:r>
        <w:t xml:space="preserve"> dan lainnya.</w:t>
      </w:r>
    </w:p>
    <w:p w14:paraId="0E3FEDDA" w14:textId="77777777" w:rsidR="00081F65" w:rsidRDefault="00081F65" w:rsidP="00A20532">
      <w:pPr>
        <w:pStyle w:val="ListParagraph"/>
        <w:numPr>
          <w:ilvl w:val="0"/>
          <w:numId w:val="9"/>
        </w:numPr>
        <w:tabs>
          <w:tab w:val="left" w:pos="3543"/>
        </w:tabs>
      </w:pPr>
      <w:r>
        <w:t>Mengganti baju karena menyangkanya terkena najis.</w:t>
      </w:r>
    </w:p>
    <w:p w14:paraId="45948349" w14:textId="77777777" w:rsidR="00081F65" w:rsidRDefault="00081F65" w:rsidP="00A20532">
      <w:pPr>
        <w:pStyle w:val="ListParagraph"/>
        <w:numPr>
          <w:ilvl w:val="0"/>
          <w:numId w:val="9"/>
        </w:numPr>
        <w:tabs>
          <w:tab w:val="left" w:pos="3543"/>
        </w:tabs>
      </w:pPr>
      <w:r>
        <w:t>Bisikan yang terkait dengan hal akidah.</w:t>
      </w:r>
    </w:p>
    <w:p w14:paraId="2EBB36CF" w14:textId="5D6FE6EC" w:rsidR="00081F65" w:rsidRDefault="00081F65" w:rsidP="003600D8">
      <w:pPr>
        <w:tabs>
          <w:tab w:val="left" w:pos="3543"/>
        </w:tabs>
      </w:pPr>
    </w:p>
    <w:p w14:paraId="2F77F45B" w14:textId="28FAE63E" w:rsidR="00081F65" w:rsidRDefault="00081F65" w:rsidP="003600D8">
      <w:pPr>
        <w:pStyle w:val="Heading3"/>
      </w:pPr>
      <w:bookmarkStart w:id="23" w:name="_Toc45801125"/>
      <w:r w:rsidRPr="003600D8">
        <w:t>Mengobati waswasah dapat ditempuh dengan langkah-langkah berikut:</w:t>
      </w:r>
      <w:bookmarkEnd w:id="23"/>
    </w:p>
    <w:p w14:paraId="27E622B3" w14:textId="77777777" w:rsidR="00081F65" w:rsidRDefault="00081F65" w:rsidP="00A20532">
      <w:pPr>
        <w:pStyle w:val="ListParagraph"/>
        <w:numPr>
          <w:ilvl w:val="0"/>
          <w:numId w:val="10"/>
        </w:numPr>
        <w:tabs>
          <w:tab w:val="left" w:pos="3543"/>
        </w:tabs>
      </w:pPr>
      <w:r>
        <w:t>Menuntut ilmu syariat (mendalami ilmu agama).</w:t>
      </w:r>
    </w:p>
    <w:p w14:paraId="42CDE61F" w14:textId="77777777" w:rsidR="00081F65" w:rsidRDefault="00081F65" w:rsidP="00A20532">
      <w:pPr>
        <w:pStyle w:val="ListParagraph"/>
        <w:numPr>
          <w:ilvl w:val="0"/>
          <w:numId w:val="10"/>
        </w:numPr>
        <w:tabs>
          <w:tab w:val="left" w:pos="3543"/>
        </w:tabs>
      </w:pPr>
      <w:r>
        <w:lastRenderedPageBreak/>
        <w:t>Memperkuat keimanan dengan mengerjakan amal-amal ketaatan dan ibadah-ibadah sunnah.</w:t>
      </w:r>
    </w:p>
    <w:p w14:paraId="70021CD5" w14:textId="77777777" w:rsidR="00081F65" w:rsidRDefault="00081F65" w:rsidP="00A20532">
      <w:pPr>
        <w:pStyle w:val="ListParagraph"/>
        <w:numPr>
          <w:ilvl w:val="0"/>
          <w:numId w:val="10"/>
        </w:numPr>
        <w:tabs>
          <w:tab w:val="left" w:pos="3543"/>
        </w:tabs>
      </w:pPr>
      <w:r>
        <w:t>Senantiasa ingat pada Allah di segala kondisi.</w:t>
      </w:r>
    </w:p>
    <w:p w14:paraId="1C1914F6" w14:textId="77777777" w:rsidR="00081F65" w:rsidRDefault="00081F65" w:rsidP="00A20532">
      <w:pPr>
        <w:pStyle w:val="ListParagraph"/>
        <w:numPr>
          <w:ilvl w:val="0"/>
          <w:numId w:val="10"/>
        </w:numPr>
        <w:tabs>
          <w:tab w:val="left" w:pos="3543"/>
        </w:tabs>
      </w:pPr>
      <w:r>
        <w:t>Bergaul dengan orang saleh dan orang-orang yang dapat memberi manfaat.</w:t>
      </w:r>
    </w:p>
    <w:p w14:paraId="0945E555" w14:textId="3BDB9551" w:rsidR="00081F65" w:rsidRDefault="00081F65" w:rsidP="00A20532">
      <w:pPr>
        <w:pStyle w:val="ListParagraph"/>
        <w:numPr>
          <w:ilvl w:val="0"/>
          <w:numId w:val="10"/>
        </w:numPr>
        <w:tabs>
          <w:tab w:val="left" w:pos="3543"/>
        </w:tabs>
      </w:pPr>
      <w:r>
        <w:t xml:space="preserve">Mengetahui bahwa kebenaran itu hanya </w:t>
      </w:r>
      <w:r w:rsidR="00472C90">
        <w:t xml:space="preserve">dari ajaran </w:t>
      </w:r>
      <w:r>
        <w:t>yang dibawa oleh Rasulullah shallallahu ‘alaihi wa sallam.</w:t>
      </w:r>
    </w:p>
    <w:p w14:paraId="597B97B0" w14:textId="77777777" w:rsidR="00081F65" w:rsidRDefault="00081F65" w:rsidP="00A20532">
      <w:pPr>
        <w:pStyle w:val="ListParagraph"/>
        <w:numPr>
          <w:ilvl w:val="0"/>
          <w:numId w:val="10"/>
        </w:numPr>
        <w:tabs>
          <w:tab w:val="left" w:pos="3543"/>
        </w:tabs>
      </w:pPr>
      <w:r>
        <w:t>Mengakui bahwa waswasah adalah kebatilan yang paling batil.</w:t>
      </w:r>
    </w:p>
    <w:p w14:paraId="75772269" w14:textId="77777777" w:rsidR="00081F65" w:rsidRDefault="00081F65" w:rsidP="00A20532">
      <w:pPr>
        <w:pStyle w:val="ListParagraph"/>
        <w:numPr>
          <w:ilvl w:val="0"/>
          <w:numId w:val="10"/>
        </w:numPr>
        <w:tabs>
          <w:tab w:val="left" w:pos="3543"/>
        </w:tabs>
      </w:pPr>
      <w:r>
        <w:t>Memohon perlindungan kepada Allah dari godaan setan.</w:t>
      </w:r>
    </w:p>
    <w:p w14:paraId="7670106D" w14:textId="77777777" w:rsidR="00081F65" w:rsidRDefault="00081F65" w:rsidP="00A20532">
      <w:pPr>
        <w:pStyle w:val="ListParagraph"/>
        <w:numPr>
          <w:ilvl w:val="0"/>
          <w:numId w:val="10"/>
        </w:numPr>
        <w:tabs>
          <w:tab w:val="left" w:pos="3543"/>
        </w:tabs>
      </w:pPr>
      <w:r>
        <w:t>Tidak lama-lama berada di dalam kamar mandi atau WC melebihi kebutuhan. Karena jamban dan WC adalah tempat setan dan ruh-ruh yang jahat.</w:t>
      </w:r>
    </w:p>
    <w:p w14:paraId="6CA33A07" w14:textId="77777777" w:rsidR="003600D8" w:rsidRDefault="00081F65" w:rsidP="00A20532">
      <w:pPr>
        <w:pStyle w:val="ListParagraph"/>
        <w:numPr>
          <w:ilvl w:val="0"/>
          <w:numId w:val="10"/>
        </w:numPr>
        <w:tabs>
          <w:tab w:val="left" w:pos="3543"/>
        </w:tabs>
      </w:pPr>
      <w:r>
        <w:t>Memercikkan air pada kemaluan setelah istinjak dan celana untuk mengantisipasi waswasah dari jiwa.</w:t>
      </w:r>
    </w:p>
    <w:p w14:paraId="0D006F44" w14:textId="0ACCC4B6" w:rsidR="00081F65" w:rsidRDefault="00081F65" w:rsidP="00A20532">
      <w:pPr>
        <w:pStyle w:val="ListParagraph"/>
        <w:numPr>
          <w:ilvl w:val="0"/>
          <w:numId w:val="10"/>
        </w:numPr>
        <w:tabs>
          <w:tab w:val="left" w:pos="3543"/>
        </w:tabs>
      </w:pPr>
      <w:r>
        <w:t>Bisa seseorang yakin telah melakukan thaharah (baik wudhu atau lainnya), kemudian ragu telah berhadats ataukah belum, ia boleh shalat dengan thahara</w:t>
      </w:r>
      <w:r w:rsidR="003600D8">
        <w:t>h</w:t>
      </w:r>
      <w:r>
        <w:t>nya itu. Sebab, ia dalam keadaan suci. Sebaliknya bila ia yakin telah berhadats kemudian ragu telah bersuci ataukah belum, ia tidak perlu mempedulikan keraguan itu, kecuali bila ia yakin telah bersuci. Kemudian bila banyak keraguan yang muncul, maka ia tidak perlu mempedulikannya.</w:t>
      </w:r>
    </w:p>
    <w:p w14:paraId="64B92F4F" w14:textId="77777777" w:rsidR="00081F65" w:rsidRDefault="00081F65" w:rsidP="00081F65">
      <w:pPr>
        <w:tabs>
          <w:tab w:val="left" w:pos="3543"/>
        </w:tabs>
      </w:pPr>
    </w:p>
    <w:p w14:paraId="327EEBE9" w14:textId="131BCEB5" w:rsidR="00BE27E9" w:rsidRDefault="00C7686A" w:rsidP="006516D4">
      <w:pPr>
        <w:pStyle w:val="Heading2"/>
      </w:pPr>
      <w:bookmarkStart w:id="24" w:name="_Toc45801126"/>
      <w:r>
        <w:lastRenderedPageBreak/>
        <w:t>Menyentuh kemaluan membatalkan wudhu ataukah tidak</w:t>
      </w:r>
      <w:bookmarkEnd w:id="24"/>
    </w:p>
    <w:p w14:paraId="2CD5A9D5" w14:textId="1E7E1AB0" w:rsidR="00C7686A" w:rsidRDefault="00C7686A" w:rsidP="006516D4">
      <w:pPr>
        <w:pStyle w:val="Heading2"/>
      </w:pPr>
      <w:bookmarkStart w:id="25" w:name="_Toc45801127"/>
      <w:r>
        <w:t>Hadits ke-72</w:t>
      </w:r>
      <w:bookmarkEnd w:id="25"/>
    </w:p>
    <w:p w14:paraId="3937986F" w14:textId="0D83F5EA" w:rsidR="00C7686A" w:rsidRDefault="00C7686A" w:rsidP="00C7686A">
      <w:pPr>
        <w:pStyle w:val="Arabicoke"/>
        <w:rPr>
          <w:rFonts w:cs="Helvetica Neue"/>
        </w:rPr>
      </w:pPr>
      <w:r>
        <w:rPr>
          <w:rtl/>
        </w:rPr>
        <w:t>وَعَنْ</w:t>
      </w:r>
      <w:r>
        <w:rPr>
          <w:rFonts w:cs="Helvetica Neue"/>
          <w:rtl/>
        </w:rPr>
        <w:t xml:space="preserve"> </w:t>
      </w:r>
      <w:r>
        <w:rPr>
          <w:rtl/>
        </w:rPr>
        <w:t>طَلْقِ</w:t>
      </w:r>
      <w:r>
        <w:rPr>
          <w:rFonts w:cs="Helvetica Neue"/>
          <w:rtl/>
        </w:rPr>
        <w:t xml:space="preserve"> </w:t>
      </w:r>
      <w:r>
        <w:rPr>
          <w:rtl/>
        </w:rPr>
        <w:t>بْنِ</w:t>
      </w:r>
      <w:r>
        <w:rPr>
          <w:rFonts w:cs="Helvetica Neue"/>
          <w:rtl/>
        </w:rPr>
        <w:t xml:space="preserve"> </w:t>
      </w:r>
      <w:r>
        <w:rPr>
          <w:rtl/>
        </w:rPr>
        <w:t>عَلِيٍّ</w:t>
      </w:r>
      <w:r>
        <w:rPr>
          <w:rFonts w:cs="Helvetica Neue"/>
          <w:rtl/>
        </w:rPr>
        <w:t xml:space="preserve"> - </w:t>
      </w:r>
      <w:r>
        <w:rPr>
          <w:rtl/>
        </w:rPr>
        <w:t>رضي</w:t>
      </w:r>
      <w:r>
        <w:rPr>
          <w:rFonts w:cs="Helvetica Neue"/>
          <w:rtl/>
        </w:rPr>
        <w:t xml:space="preserve"> </w:t>
      </w:r>
      <w:r>
        <w:rPr>
          <w:rtl/>
        </w:rPr>
        <w:t>الله</w:t>
      </w:r>
      <w:r>
        <w:rPr>
          <w:rFonts w:cs="Helvetica Neue"/>
          <w:rtl/>
        </w:rPr>
        <w:t xml:space="preserve"> </w:t>
      </w:r>
      <w:r>
        <w:rPr>
          <w:rtl/>
        </w:rPr>
        <w:t>عنه</w:t>
      </w:r>
      <w:r>
        <w:rPr>
          <w:rFonts w:cs="Helvetica Neue"/>
          <w:rtl/>
        </w:rPr>
        <w:t xml:space="preserve"> - </w:t>
      </w:r>
      <w:r>
        <w:rPr>
          <w:rtl/>
        </w:rPr>
        <w:t>قَالَ</w:t>
      </w:r>
      <w:r>
        <w:rPr>
          <w:rFonts w:cs="Helvetica Neue"/>
          <w:rtl/>
        </w:rPr>
        <w:t xml:space="preserve">: - </w:t>
      </w:r>
      <w:r>
        <w:rPr>
          <w:rtl/>
        </w:rPr>
        <w:t>قَالَ</w:t>
      </w:r>
      <w:r>
        <w:rPr>
          <w:rFonts w:cs="Helvetica Neue"/>
          <w:rtl/>
        </w:rPr>
        <w:t xml:space="preserve"> </w:t>
      </w:r>
      <w:r>
        <w:rPr>
          <w:rtl/>
        </w:rPr>
        <w:t>رَجُلٌ</w:t>
      </w:r>
      <w:r>
        <w:rPr>
          <w:rFonts w:cs="Helvetica Neue"/>
          <w:rtl/>
        </w:rPr>
        <w:t xml:space="preserve">: </w:t>
      </w:r>
      <w:r>
        <w:rPr>
          <w:rtl/>
        </w:rPr>
        <w:t>مَسَسْتُ</w:t>
      </w:r>
      <w:r>
        <w:rPr>
          <w:rFonts w:cs="Helvetica Neue"/>
          <w:rtl/>
        </w:rPr>
        <w:t xml:space="preserve"> </w:t>
      </w:r>
      <w:r>
        <w:rPr>
          <w:rtl/>
        </w:rPr>
        <w:t>ذَكَرِي</w:t>
      </w:r>
      <w:r>
        <w:rPr>
          <w:rFonts w:cs="Helvetica Neue"/>
          <w:rtl/>
        </w:rPr>
        <w:t xml:space="preserve"> </w:t>
      </w:r>
      <w:r>
        <w:rPr>
          <w:rtl/>
        </w:rPr>
        <w:t>أَوْ</w:t>
      </w:r>
      <w:r>
        <w:rPr>
          <w:rFonts w:cs="Helvetica Neue"/>
          <w:rtl/>
        </w:rPr>
        <w:t xml:space="preserve"> </w:t>
      </w:r>
      <w:r>
        <w:rPr>
          <w:rtl/>
        </w:rPr>
        <w:t>قَالَ</w:t>
      </w:r>
      <w:r>
        <w:rPr>
          <w:rFonts w:cs="Helvetica Neue"/>
          <w:rtl/>
        </w:rPr>
        <w:t xml:space="preserve"> </w:t>
      </w:r>
      <w:r>
        <w:rPr>
          <w:rtl/>
        </w:rPr>
        <w:t>اَلرَّجُلُ</w:t>
      </w:r>
      <w:r>
        <w:rPr>
          <w:rFonts w:cs="Helvetica Neue"/>
          <w:rtl/>
        </w:rPr>
        <w:t xml:space="preserve"> </w:t>
      </w:r>
      <w:r>
        <w:rPr>
          <w:rtl/>
        </w:rPr>
        <w:t>يَمَسُّ</w:t>
      </w:r>
      <w:r>
        <w:rPr>
          <w:rFonts w:cs="Helvetica Neue"/>
          <w:rtl/>
        </w:rPr>
        <w:t xml:space="preserve"> </w:t>
      </w:r>
      <w:r>
        <w:rPr>
          <w:rtl/>
        </w:rPr>
        <w:t>ذَكَرَهُ</w:t>
      </w:r>
      <w:r>
        <w:rPr>
          <w:rFonts w:cs="Helvetica Neue"/>
          <w:rtl/>
        </w:rPr>
        <w:t xml:space="preserve"> </w:t>
      </w:r>
      <w:r>
        <w:rPr>
          <w:rtl/>
        </w:rPr>
        <w:t>فِي</w:t>
      </w:r>
      <w:r>
        <w:rPr>
          <w:rFonts w:cs="Helvetica Neue"/>
          <w:rtl/>
        </w:rPr>
        <w:t xml:space="preserve"> </w:t>
      </w:r>
      <w:r>
        <w:rPr>
          <w:rtl/>
        </w:rPr>
        <w:t>اَلصَّلَاةِ</w:t>
      </w:r>
      <w:r>
        <w:rPr>
          <w:rFonts w:cs="Helvetica Neue"/>
          <w:rtl/>
        </w:rPr>
        <w:t xml:space="preserve">, </w:t>
      </w:r>
      <w:r>
        <w:rPr>
          <w:rtl/>
        </w:rPr>
        <w:t>أَعَلَيْهِ</w:t>
      </w:r>
      <w:r>
        <w:rPr>
          <w:rFonts w:cs="Helvetica Neue"/>
          <w:rtl/>
        </w:rPr>
        <w:t xml:space="preserve"> </w:t>
      </w:r>
      <w:r>
        <w:rPr>
          <w:rtl/>
        </w:rPr>
        <w:t>وُضُوءٍ</w:t>
      </w:r>
      <w:r>
        <w:rPr>
          <w:rFonts w:cs="Helvetica Neue"/>
          <w:rtl/>
        </w:rPr>
        <w:t xml:space="preserve"> ? </w:t>
      </w:r>
      <w:r>
        <w:rPr>
          <w:rtl/>
        </w:rPr>
        <w:t>فَقَالَ</w:t>
      </w:r>
      <w:r>
        <w:rPr>
          <w:rFonts w:cs="Helvetica Neue"/>
          <w:rtl/>
        </w:rPr>
        <w:t xml:space="preserve"> </w:t>
      </w:r>
      <w:r>
        <w:rPr>
          <w:rtl/>
        </w:rPr>
        <w:t>اَلنَّبِيُّ</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لَا</w:t>
      </w:r>
      <w:r>
        <w:rPr>
          <w:rFonts w:cs="Helvetica Neue"/>
          <w:rtl/>
        </w:rPr>
        <w:t xml:space="preserve">, </w:t>
      </w:r>
      <w:r>
        <w:rPr>
          <w:rtl/>
        </w:rPr>
        <w:t>إِنَّمَا</w:t>
      </w:r>
      <w:r>
        <w:rPr>
          <w:rFonts w:cs="Helvetica Neue"/>
          <w:rtl/>
        </w:rPr>
        <w:t xml:space="preserve"> </w:t>
      </w:r>
      <w:r>
        <w:rPr>
          <w:rtl/>
        </w:rPr>
        <w:t>هُوَ</w:t>
      </w:r>
      <w:r>
        <w:rPr>
          <w:rFonts w:cs="Helvetica Neue"/>
          <w:rtl/>
        </w:rPr>
        <w:t xml:space="preserve"> </w:t>
      </w:r>
      <w:r>
        <w:rPr>
          <w:rtl/>
        </w:rPr>
        <w:t>بَضْعَةٌ</w:t>
      </w:r>
      <w:r>
        <w:rPr>
          <w:rFonts w:cs="Helvetica Neue"/>
          <w:rtl/>
        </w:rPr>
        <w:t xml:space="preserve"> </w:t>
      </w:r>
      <w:r>
        <w:rPr>
          <w:rtl/>
        </w:rPr>
        <w:t>مِنْكَ</w:t>
      </w:r>
      <w:r>
        <w:rPr>
          <w:rFonts w:cs="Helvetica Neue"/>
          <w:rtl/>
        </w:rPr>
        <w:t xml:space="preserve"> - </w:t>
      </w:r>
      <w:r>
        <w:rPr>
          <w:rtl/>
        </w:rPr>
        <w:t>أَخْرَجَهُ</w:t>
      </w:r>
      <w:r>
        <w:rPr>
          <w:rFonts w:cs="Helvetica Neue"/>
          <w:rtl/>
        </w:rPr>
        <w:t xml:space="preserve"> </w:t>
      </w:r>
      <w:r>
        <w:rPr>
          <w:rtl/>
        </w:rPr>
        <w:t>اَلْخَمْسَةُ</w:t>
      </w:r>
      <w:r>
        <w:rPr>
          <w:rFonts w:cs="Helvetica Neue"/>
          <w:rtl/>
        </w:rPr>
        <w:t xml:space="preserve">, </w:t>
      </w:r>
      <w:r>
        <w:rPr>
          <w:rtl/>
        </w:rPr>
        <w:t>وَصَحَّحَهُ</w:t>
      </w:r>
      <w:r>
        <w:rPr>
          <w:rFonts w:cs="Helvetica Neue"/>
          <w:rtl/>
        </w:rPr>
        <w:t xml:space="preserve"> </w:t>
      </w:r>
      <w:r>
        <w:rPr>
          <w:rtl/>
        </w:rPr>
        <w:t>اِبْنُ</w:t>
      </w:r>
      <w:r>
        <w:rPr>
          <w:rFonts w:cs="Helvetica Neue"/>
          <w:rtl/>
        </w:rPr>
        <w:t xml:space="preserve"> </w:t>
      </w:r>
      <w:r>
        <w:rPr>
          <w:rtl/>
        </w:rPr>
        <w:t>حِبَّان</w:t>
      </w:r>
      <w:r>
        <w:rPr>
          <w:rFonts w:cs="Helvetica Neue"/>
          <w:rtl/>
        </w:rPr>
        <w:t xml:space="preserve"> </w:t>
      </w:r>
      <w:r>
        <w:rPr>
          <w:rtl/>
        </w:rPr>
        <w:t>َ</w:t>
      </w:r>
    </w:p>
    <w:p w14:paraId="412458CE" w14:textId="3CA52F10" w:rsidR="00BE27E9" w:rsidRDefault="00C7686A" w:rsidP="00C7686A">
      <w:pPr>
        <w:pStyle w:val="Arabicoke"/>
        <w:rPr>
          <w:rFonts w:cs="Helvetica Neue"/>
        </w:rPr>
      </w:pPr>
      <w:r>
        <w:rPr>
          <w:rtl/>
        </w:rPr>
        <w:t>وَقَالَ</w:t>
      </w:r>
      <w:r>
        <w:rPr>
          <w:rFonts w:cs="Helvetica Neue"/>
          <w:rtl/>
        </w:rPr>
        <w:t xml:space="preserve"> </w:t>
      </w:r>
      <w:r>
        <w:rPr>
          <w:rtl/>
        </w:rPr>
        <w:t>اِبْنُ</w:t>
      </w:r>
      <w:r>
        <w:rPr>
          <w:rFonts w:cs="Helvetica Neue"/>
          <w:rtl/>
        </w:rPr>
        <w:t xml:space="preserve"> </w:t>
      </w:r>
      <w:r>
        <w:rPr>
          <w:rtl/>
        </w:rPr>
        <w:t>اَلْمَدِينِيِّ</w:t>
      </w:r>
      <w:r>
        <w:rPr>
          <w:rFonts w:cs="Helvetica Neue"/>
          <w:rtl/>
        </w:rPr>
        <w:t xml:space="preserve">: </w:t>
      </w:r>
      <w:r>
        <w:rPr>
          <w:rtl/>
        </w:rPr>
        <w:t>هُوَ</w:t>
      </w:r>
      <w:r>
        <w:rPr>
          <w:rFonts w:cs="Helvetica Neue"/>
          <w:rtl/>
        </w:rPr>
        <w:t xml:space="preserve"> </w:t>
      </w:r>
      <w:r>
        <w:rPr>
          <w:rtl/>
        </w:rPr>
        <w:t>أَحْسَنُ</w:t>
      </w:r>
      <w:r>
        <w:rPr>
          <w:rFonts w:cs="Helvetica Neue"/>
          <w:rtl/>
        </w:rPr>
        <w:t xml:space="preserve"> </w:t>
      </w:r>
      <w:r>
        <w:rPr>
          <w:rtl/>
        </w:rPr>
        <w:t>مِنْ</w:t>
      </w:r>
      <w:r>
        <w:rPr>
          <w:rFonts w:cs="Helvetica Neue"/>
          <w:rtl/>
        </w:rPr>
        <w:t xml:space="preserve"> </w:t>
      </w:r>
      <w:r>
        <w:rPr>
          <w:rtl/>
        </w:rPr>
        <w:t>حَدِيثِ</w:t>
      </w:r>
      <w:r>
        <w:rPr>
          <w:rFonts w:cs="Helvetica Neue"/>
          <w:rtl/>
        </w:rPr>
        <w:t xml:space="preserve"> </w:t>
      </w:r>
      <w:r>
        <w:rPr>
          <w:rtl/>
        </w:rPr>
        <w:t>بُسْرَةَ</w:t>
      </w:r>
      <w:r>
        <w:rPr>
          <w:rFonts w:cs="Helvetica Neue"/>
        </w:rPr>
        <w:t>.</w:t>
      </w:r>
    </w:p>
    <w:p w14:paraId="280B5A99" w14:textId="01944F29" w:rsidR="00C7686A" w:rsidRDefault="00C7686A" w:rsidP="00C7686A">
      <w:r>
        <w:t xml:space="preserve">Dari Thalq bin ‘Ali </w:t>
      </w:r>
      <w:r w:rsidRPr="00DA2990">
        <w:rPr>
          <w:i/>
          <w:iCs/>
        </w:rPr>
        <w:t>radhiyallahu ‘anhu</w:t>
      </w:r>
      <w:r>
        <w:t xml:space="preserve">, ia berkata bahwa ada seseorang bertanya pada Rasul </w:t>
      </w:r>
      <w:r w:rsidRPr="00DA2990">
        <w:rPr>
          <w:i/>
          <w:iCs/>
        </w:rPr>
        <w:t>shallallahu ‘alaihi wa sallam</w:t>
      </w:r>
      <w:r>
        <w:t>, “</w:t>
      </w:r>
      <w:r w:rsidRPr="00DA2990">
        <w:rPr>
          <w:i/>
          <w:iCs/>
        </w:rPr>
        <w:t xml:space="preserve">Aku telah menyentuh kemaluanku atau ada yang berkata bahwa ia menyentuh kemaluannya ketika shalat, apakah ia mesti mengulangi wudhunya?” Nabi shallallahu ‘alaihi wa sallam menjawab, “Tidak, itu sama saja dengan menyentuh anggota tubuhmu </w:t>
      </w:r>
      <w:r w:rsidR="00A701DE">
        <w:rPr>
          <w:i/>
          <w:iCs/>
        </w:rPr>
        <w:t>yang lain</w:t>
      </w:r>
      <w:r>
        <w:t>.” (Dikeluarkan oleh yang lima, disahihkan oleh Ibnu Hibban. Ibnul Madini berkata bahwa hadits ini lebih bagus dari hadits Busrah).</w:t>
      </w:r>
      <w:r w:rsidR="00DA2990">
        <w:t xml:space="preserve"> [HR. Abu Daud, no. 182, 183; Tirmidzi, no. 85; An-Nasai, 1:101; Ibnu Majah, no. 483; Ibnu Majah, no. 1119. Hadits ini sahih. Lihat Minhah Al-‘Allam fii Syarh Bulugh Al-Maram, 1:308].</w:t>
      </w:r>
    </w:p>
    <w:p w14:paraId="70636C9E" w14:textId="314ACC28" w:rsidR="006516D4" w:rsidRDefault="006516D4" w:rsidP="00C7686A"/>
    <w:p w14:paraId="1D86DD98" w14:textId="19BD6F93" w:rsidR="006516D4" w:rsidRDefault="006516D4" w:rsidP="006516D4">
      <w:pPr>
        <w:pStyle w:val="Heading2"/>
      </w:pPr>
      <w:bookmarkStart w:id="26" w:name="_Toc45801128"/>
      <w:r>
        <w:lastRenderedPageBreak/>
        <w:t>Hadits ke-73</w:t>
      </w:r>
      <w:bookmarkEnd w:id="26"/>
    </w:p>
    <w:p w14:paraId="050BFD70" w14:textId="49A4515A" w:rsidR="006516D4" w:rsidRPr="006516D4" w:rsidRDefault="006516D4" w:rsidP="006516D4">
      <w:pPr>
        <w:pStyle w:val="Arabicoke"/>
      </w:pPr>
      <w:r w:rsidRPr="006516D4">
        <w:rPr>
          <w:rtl/>
        </w:rPr>
        <w:t xml:space="preserve">وَعَنْ بُسْرَةَ بِنْتِ صَفْوَانَ رَضِيَ اَللَّهُ عَنْهَا; - أَنَّ رَسُولَ اَللَّهِ - صلى الله عليه وسلم - قَالَ: "مَنْ مَسَّ ذَكَرَهُ فَلْيَتَوَضَّأْ" - أَخْرَجَهُ اَلْخَمْسَةُ, وَصَحَّحَهُ اَلتِّرْمِذِيُّ, وَابْنُ حِبَّان َ </w:t>
      </w:r>
    </w:p>
    <w:p w14:paraId="161F18E0" w14:textId="3806573A" w:rsidR="00C7686A" w:rsidRPr="006516D4" w:rsidRDefault="006516D4" w:rsidP="006516D4">
      <w:pPr>
        <w:pStyle w:val="Arabicoke"/>
      </w:pPr>
      <w:r w:rsidRPr="006516D4">
        <w:rPr>
          <w:rtl/>
        </w:rPr>
        <w:t>وَقَالَ اَلْبُخَارِيُّ: هُوَ أَصَحُّ شَيْءٍ فِي هَذَا اَلْبَابِ</w:t>
      </w:r>
      <w:r w:rsidRPr="006516D4">
        <w:t>.</w:t>
      </w:r>
    </w:p>
    <w:p w14:paraId="6865C044" w14:textId="6046F2D0" w:rsidR="006516D4" w:rsidRDefault="006516D4" w:rsidP="006516D4">
      <w:r>
        <w:t xml:space="preserve">Dari Busrah binti Shafwan </w:t>
      </w:r>
      <w:r w:rsidRPr="00A701DE">
        <w:rPr>
          <w:i/>
          <w:iCs/>
        </w:rPr>
        <w:t>radhiyallahu ‘anha</w:t>
      </w:r>
      <w:r>
        <w:t xml:space="preserve">, Rasulullah </w:t>
      </w:r>
      <w:r w:rsidRPr="00A701DE">
        <w:rPr>
          <w:i/>
          <w:iCs/>
        </w:rPr>
        <w:t>shallallahu ‘alaihi wa sallam</w:t>
      </w:r>
      <w:r>
        <w:t xml:space="preserve"> bersabda, “</w:t>
      </w:r>
      <w:r w:rsidRPr="00A701DE">
        <w:rPr>
          <w:i/>
          <w:iCs/>
        </w:rPr>
        <w:t>Barangsiapa menyentuh kemaluannya, hendaklah ia berwudhu</w:t>
      </w:r>
      <w:r>
        <w:t>.” (Dikeluarkan oleh yang lima, disahihkan oleh Tirmidzi dan Ibnu Hibban. Al-Bukhari mengatakan bahwa hadits ini paling sahih dalam bab ini</w:t>
      </w:r>
      <w:r w:rsidR="00DA2990">
        <w:t>)</w:t>
      </w:r>
      <w:r>
        <w:t>.</w:t>
      </w:r>
      <w:r w:rsidR="00DA2990">
        <w:t xml:space="preserve"> [HR. Abu Daud, no. 181; An-Nasai, 1:100; Ahmad, 45:265; Malik, 1:42; Ibnu Hibban, no. 1112; Tirmidzi, no. 83; Ibnu Majah, no. 479. Hadits ini hasan sahih menurut Imam Tirmidzi. Hadits ini adalah hadits yang paling sahih dalam bab ini].</w:t>
      </w:r>
    </w:p>
    <w:p w14:paraId="2B801D7F" w14:textId="6CF86461" w:rsidR="006516D4" w:rsidRDefault="006516D4" w:rsidP="006516D4"/>
    <w:p w14:paraId="102FD5E0" w14:textId="32349A37" w:rsidR="006516D4" w:rsidRDefault="006516D4" w:rsidP="006516D4">
      <w:pPr>
        <w:pStyle w:val="Heading3"/>
      </w:pPr>
      <w:bookmarkStart w:id="27" w:name="_Toc45801129"/>
      <w:r>
        <w:t>Faedah hadits</w:t>
      </w:r>
      <w:bookmarkEnd w:id="27"/>
    </w:p>
    <w:p w14:paraId="270CF78A" w14:textId="225C3EA3" w:rsidR="006516D4" w:rsidRDefault="00C75041" w:rsidP="006516D4">
      <w:r>
        <w:t>Ulama Syafiiyah menyatakan bahwa menyentuh kemaluan termasuk juga dubur membatalkan wudhu.</w:t>
      </w:r>
    </w:p>
    <w:p w14:paraId="47DBB9DF" w14:textId="4B1B9D2D" w:rsidR="00C75041" w:rsidRDefault="00C75041" w:rsidP="006516D4">
      <w:r>
        <w:t>Namun, kompromi yang paling bagus adalah</w:t>
      </w:r>
      <w:r w:rsidR="001E5940">
        <w:t xml:space="preserve"> ada dalam dua pendapat ulama:</w:t>
      </w:r>
    </w:p>
    <w:p w14:paraId="1865FD76" w14:textId="4EA488FC" w:rsidR="00C75041" w:rsidRDefault="00C75041" w:rsidP="00A20532">
      <w:pPr>
        <w:pStyle w:val="ListParagraph"/>
        <w:numPr>
          <w:ilvl w:val="0"/>
          <w:numId w:val="11"/>
        </w:numPr>
      </w:pPr>
      <w:r>
        <w:lastRenderedPageBreak/>
        <w:t>Menyentuh kemaluan hanya disunnahkan untuk berwudhu, b</w:t>
      </w:r>
      <w:r w:rsidR="00DA2990">
        <w:t>u</w:t>
      </w:r>
      <w:r>
        <w:t>kan wajib.</w:t>
      </w:r>
    </w:p>
    <w:p w14:paraId="14B0115D" w14:textId="02767E5A" w:rsidR="00C75041" w:rsidRDefault="00C75041" w:rsidP="00A20532">
      <w:pPr>
        <w:pStyle w:val="ListParagraph"/>
        <w:numPr>
          <w:ilvl w:val="0"/>
          <w:numId w:val="11"/>
        </w:numPr>
      </w:pPr>
      <w:r>
        <w:t>Menyentuh kemaluan dengan syahwat barulah membatalkan wudhu.</w:t>
      </w:r>
    </w:p>
    <w:p w14:paraId="16DA0190" w14:textId="7B35F00A" w:rsidR="00BB6486" w:rsidRDefault="00BB6486" w:rsidP="00BB6486"/>
    <w:p w14:paraId="5F46AF62" w14:textId="35C33744" w:rsidR="00BB6486" w:rsidRDefault="00BB6486" w:rsidP="00BB6486"/>
    <w:p w14:paraId="1D2BFE6D" w14:textId="006D08F2" w:rsidR="00BB6486" w:rsidRPr="00CC67A5" w:rsidRDefault="00CC67A5" w:rsidP="00CC67A5">
      <w:pPr>
        <w:pStyle w:val="Heading2"/>
      </w:pPr>
      <w:bookmarkStart w:id="28" w:name="_Toc45801130"/>
      <w:r w:rsidRPr="00CC67A5">
        <w:t>Batalkah wudhu karena mimisan, mengeluarkan dahak, dan keluar madzi</w:t>
      </w:r>
      <w:bookmarkEnd w:id="28"/>
    </w:p>
    <w:p w14:paraId="71FCE12F" w14:textId="72D7F830" w:rsidR="00CC67A5" w:rsidRDefault="00CC67A5" w:rsidP="00CC67A5">
      <w:pPr>
        <w:pStyle w:val="Heading2"/>
      </w:pPr>
      <w:bookmarkStart w:id="29" w:name="_Toc45801131"/>
      <w:r w:rsidRPr="00CC67A5">
        <w:t>Hadits ke-74</w:t>
      </w:r>
      <w:bookmarkEnd w:id="29"/>
    </w:p>
    <w:p w14:paraId="15570DAC" w14:textId="09172B71" w:rsidR="00CC67A5" w:rsidRPr="00CC67A5" w:rsidRDefault="00CC67A5" w:rsidP="00CC67A5">
      <w:pPr>
        <w:pStyle w:val="Arabicoke"/>
      </w:pPr>
      <w:r w:rsidRPr="00CC67A5">
        <w:rPr>
          <w:rFonts w:hint="cs"/>
          <w:rtl/>
        </w:rPr>
        <w:t>وَعَنْ</w:t>
      </w:r>
      <w:r w:rsidRPr="00CC67A5">
        <w:rPr>
          <w:rtl/>
        </w:rPr>
        <w:t xml:space="preserve"> </w:t>
      </w:r>
      <w:r w:rsidRPr="00CC67A5">
        <w:rPr>
          <w:rFonts w:hint="cs"/>
          <w:rtl/>
        </w:rPr>
        <w:t>عَائِشَةَ</w:t>
      </w:r>
      <w:r w:rsidRPr="00CC67A5">
        <w:rPr>
          <w:rtl/>
        </w:rPr>
        <w:t xml:space="preserve"> </w:t>
      </w:r>
      <w:r w:rsidRPr="00CC67A5">
        <w:rPr>
          <w:rFonts w:hint="cs"/>
          <w:rtl/>
        </w:rPr>
        <w:t>رَضِيَ</w:t>
      </w:r>
      <w:r w:rsidRPr="00CC67A5">
        <w:rPr>
          <w:rtl/>
        </w:rPr>
        <w:t xml:space="preserve"> </w:t>
      </w:r>
      <w:r w:rsidRPr="00CC67A5">
        <w:rPr>
          <w:rFonts w:hint="cs"/>
          <w:rtl/>
        </w:rPr>
        <w:t>اَللَّهُ</w:t>
      </w:r>
      <w:r w:rsidRPr="00CC67A5">
        <w:rPr>
          <w:rtl/>
        </w:rPr>
        <w:t xml:space="preserve"> </w:t>
      </w:r>
      <w:r w:rsidRPr="00CC67A5">
        <w:rPr>
          <w:rFonts w:hint="cs"/>
          <w:rtl/>
        </w:rPr>
        <w:t>عَنْهَا</w:t>
      </w:r>
      <w:r w:rsidRPr="00CC67A5">
        <w:rPr>
          <w:rtl/>
        </w:rPr>
        <w:t xml:space="preserve">; </w:t>
      </w:r>
      <w:r w:rsidRPr="00CC67A5">
        <w:rPr>
          <w:rFonts w:hint="cs"/>
          <w:rtl/>
        </w:rPr>
        <w:t>أَنَّ</w:t>
      </w:r>
      <w:r w:rsidRPr="00CC67A5">
        <w:rPr>
          <w:rtl/>
        </w:rPr>
        <w:t xml:space="preserve"> </w:t>
      </w:r>
      <w:r w:rsidRPr="00CC67A5">
        <w:rPr>
          <w:rFonts w:hint="cs"/>
          <w:rtl/>
        </w:rPr>
        <w:t>رَسُولَ</w:t>
      </w:r>
      <w:r w:rsidRPr="00CC67A5">
        <w:rPr>
          <w:rtl/>
        </w:rPr>
        <w:t xml:space="preserve"> </w:t>
      </w:r>
      <w:r w:rsidRPr="00CC67A5">
        <w:rPr>
          <w:rFonts w:hint="cs"/>
          <w:rtl/>
        </w:rPr>
        <w:t>اَللَّهِ</w:t>
      </w:r>
      <w:r w:rsidRPr="00CC67A5">
        <w:rPr>
          <w:rtl/>
        </w:rPr>
        <w:t xml:space="preserve"> </w:t>
      </w:r>
      <w:r w:rsidRPr="00CC67A5">
        <w:rPr>
          <w:rFonts w:hint="cs"/>
          <w:rtl/>
        </w:rPr>
        <w:t>صَلَّى</w:t>
      </w:r>
      <w:r w:rsidRPr="00CC67A5">
        <w:rPr>
          <w:rtl/>
        </w:rPr>
        <w:t xml:space="preserve"> </w:t>
      </w:r>
      <w:r w:rsidRPr="00CC67A5">
        <w:rPr>
          <w:rFonts w:hint="cs"/>
          <w:rtl/>
        </w:rPr>
        <w:t>عَلَيْهِ</w:t>
      </w:r>
      <w:r w:rsidRPr="00CC67A5">
        <w:rPr>
          <w:rtl/>
        </w:rPr>
        <w:t xml:space="preserve"> </w:t>
      </w:r>
      <w:r w:rsidRPr="00CC67A5">
        <w:rPr>
          <w:rFonts w:hint="cs"/>
          <w:rtl/>
        </w:rPr>
        <w:t>وَسَلَّمَ</w:t>
      </w:r>
      <w:r w:rsidRPr="00CC67A5">
        <w:rPr>
          <w:rtl/>
        </w:rPr>
        <w:t xml:space="preserve"> </w:t>
      </w:r>
      <w:r w:rsidRPr="00CC67A5">
        <w:rPr>
          <w:rFonts w:hint="cs"/>
          <w:rtl/>
        </w:rPr>
        <w:t>قَالَ</w:t>
      </w:r>
      <w:r w:rsidRPr="00CC67A5">
        <w:rPr>
          <w:rtl/>
        </w:rPr>
        <w:t xml:space="preserve">: - </w:t>
      </w:r>
      <w:r w:rsidRPr="00CC67A5">
        <w:rPr>
          <w:rFonts w:hint="cs"/>
          <w:rtl/>
        </w:rPr>
        <w:t>مَنْ</w:t>
      </w:r>
      <w:r w:rsidRPr="00CC67A5">
        <w:rPr>
          <w:rtl/>
        </w:rPr>
        <w:t xml:space="preserve"> </w:t>
      </w:r>
      <w:r w:rsidRPr="00CC67A5">
        <w:rPr>
          <w:rFonts w:hint="cs"/>
          <w:rtl/>
        </w:rPr>
        <w:t>أَصَابَهُ</w:t>
      </w:r>
      <w:r w:rsidRPr="00CC67A5">
        <w:rPr>
          <w:rtl/>
        </w:rPr>
        <w:t xml:space="preserve"> </w:t>
      </w:r>
      <w:r w:rsidRPr="00CC67A5">
        <w:rPr>
          <w:rFonts w:hint="cs"/>
          <w:rtl/>
        </w:rPr>
        <w:t>قَيْءٌ</w:t>
      </w:r>
      <w:r w:rsidRPr="00CC67A5">
        <w:rPr>
          <w:rtl/>
        </w:rPr>
        <w:t xml:space="preserve"> </w:t>
      </w:r>
      <w:r w:rsidRPr="00CC67A5">
        <w:rPr>
          <w:rFonts w:hint="cs"/>
          <w:rtl/>
        </w:rPr>
        <w:t>أَوْ</w:t>
      </w:r>
      <w:r w:rsidRPr="00CC67A5">
        <w:rPr>
          <w:rtl/>
        </w:rPr>
        <w:t xml:space="preserve"> </w:t>
      </w:r>
      <w:r w:rsidRPr="00CC67A5">
        <w:rPr>
          <w:rFonts w:hint="cs"/>
          <w:rtl/>
        </w:rPr>
        <w:t>رُعَافٌ</w:t>
      </w:r>
      <w:r w:rsidRPr="00CC67A5">
        <w:rPr>
          <w:rtl/>
        </w:rPr>
        <w:t xml:space="preserve">, </w:t>
      </w:r>
      <w:r w:rsidRPr="00CC67A5">
        <w:rPr>
          <w:rFonts w:hint="cs"/>
          <w:rtl/>
        </w:rPr>
        <w:t>أَوْ</w:t>
      </w:r>
      <w:r w:rsidRPr="00CC67A5">
        <w:rPr>
          <w:rtl/>
        </w:rPr>
        <w:t xml:space="preserve"> </w:t>
      </w:r>
      <w:r w:rsidRPr="00CC67A5">
        <w:rPr>
          <w:rFonts w:hint="cs"/>
          <w:rtl/>
        </w:rPr>
        <w:t>قَل</w:t>
      </w:r>
      <w:r w:rsidR="00494C7E">
        <w:rPr>
          <w:rFonts w:hint="cs"/>
          <w:rtl/>
        </w:rPr>
        <w:t>ْ</w:t>
      </w:r>
      <w:r w:rsidRPr="00CC67A5">
        <w:rPr>
          <w:rFonts w:hint="cs"/>
          <w:rtl/>
        </w:rPr>
        <w:t>سٌ</w:t>
      </w:r>
      <w:r w:rsidRPr="00CC67A5">
        <w:rPr>
          <w:rtl/>
        </w:rPr>
        <w:t xml:space="preserve">, </w:t>
      </w:r>
      <w:r w:rsidRPr="00CC67A5">
        <w:rPr>
          <w:rFonts w:hint="cs"/>
          <w:rtl/>
        </w:rPr>
        <w:t>أَوْ</w:t>
      </w:r>
      <w:r w:rsidRPr="00CC67A5">
        <w:rPr>
          <w:rtl/>
        </w:rPr>
        <w:t xml:space="preserve"> </w:t>
      </w:r>
      <w:r w:rsidRPr="00CC67A5">
        <w:rPr>
          <w:rFonts w:hint="cs"/>
          <w:rtl/>
        </w:rPr>
        <w:t>مَذْيٌ</w:t>
      </w:r>
      <w:r w:rsidRPr="00CC67A5">
        <w:rPr>
          <w:rtl/>
        </w:rPr>
        <w:t xml:space="preserve"> </w:t>
      </w:r>
      <w:r w:rsidRPr="00CC67A5">
        <w:rPr>
          <w:rFonts w:hint="cs"/>
          <w:rtl/>
        </w:rPr>
        <w:t>فَلْيَنْصَرِفْ</w:t>
      </w:r>
      <w:r w:rsidRPr="00CC67A5">
        <w:rPr>
          <w:rtl/>
        </w:rPr>
        <w:t xml:space="preserve"> </w:t>
      </w:r>
      <w:r w:rsidRPr="00CC67A5">
        <w:rPr>
          <w:rFonts w:hint="cs"/>
          <w:rtl/>
        </w:rPr>
        <w:t>فَلْيَتَوَضَّأْ</w:t>
      </w:r>
      <w:r w:rsidRPr="00CC67A5">
        <w:rPr>
          <w:rtl/>
        </w:rPr>
        <w:t xml:space="preserve">, </w:t>
      </w:r>
      <w:r w:rsidRPr="00CC67A5">
        <w:rPr>
          <w:rFonts w:hint="cs"/>
          <w:rtl/>
        </w:rPr>
        <w:t>ثُمَّ</w:t>
      </w:r>
      <w:r w:rsidRPr="00CC67A5">
        <w:rPr>
          <w:rtl/>
        </w:rPr>
        <w:t xml:space="preserve"> </w:t>
      </w:r>
      <w:r w:rsidRPr="00CC67A5">
        <w:rPr>
          <w:rFonts w:hint="cs"/>
          <w:rtl/>
        </w:rPr>
        <w:t>لِيَبْنِ</w:t>
      </w:r>
      <w:r w:rsidRPr="00CC67A5">
        <w:rPr>
          <w:rtl/>
        </w:rPr>
        <w:t xml:space="preserve"> </w:t>
      </w:r>
      <w:r w:rsidRPr="00CC67A5">
        <w:rPr>
          <w:rFonts w:hint="cs"/>
          <w:rtl/>
        </w:rPr>
        <w:t>عَلَى</w:t>
      </w:r>
      <w:r w:rsidRPr="00CC67A5">
        <w:rPr>
          <w:rtl/>
        </w:rPr>
        <w:t xml:space="preserve"> </w:t>
      </w:r>
      <w:r w:rsidRPr="00CC67A5">
        <w:rPr>
          <w:rFonts w:hint="cs"/>
          <w:rtl/>
        </w:rPr>
        <w:t>صَلَاتِهِ</w:t>
      </w:r>
      <w:r w:rsidRPr="00CC67A5">
        <w:rPr>
          <w:rtl/>
        </w:rPr>
        <w:t xml:space="preserve">, </w:t>
      </w:r>
      <w:r w:rsidRPr="00CC67A5">
        <w:rPr>
          <w:rFonts w:hint="cs"/>
          <w:rtl/>
        </w:rPr>
        <w:t>وَهُوَ</w:t>
      </w:r>
      <w:r w:rsidRPr="00CC67A5">
        <w:rPr>
          <w:rtl/>
        </w:rPr>
        <w:t xml:space="preserve"> </w:t>
      </w:r>
      <w:r w:rsidRPr="00CC67A5">
        <w:rPr>
          <w:rFonts w:hint="cs"/>
          <w:rtl/>
        </w:rPr>
        <w:t>فِي</w:t>
      </w:r>
      <w:r w:rsidRPr="00CC67A5">
        <w:rPr>
          <w:rtl/>
        </w:rPr>
        <w:t xml:space="preserve"> </w:t>
      </w:r>
      <w:r w:rsidRPr="00CC67A5">
        <w:rPr>
          <w:rFonts w:hint="cs"/>
          <w:rtl/>
        </w:rPr>
        <w:t>ذَلِكَ</w:t>
      </w:r>
      <w:r w:rsidRPr="00CC67A5">
        <w:rPr>
          <w:rtl/>
        </w:rPr>
        <w:t xml:space="preserve"> </w:t>
      </w:r>
      <w:r w:rsidRPr="00CC67A5">
        <w:rPr>
          <w:rFonts w:hint="cs"/>
          <w:rtl/>
        </w:rPr>
        <w:t>لَا</w:t>
      </w:r>
      <w:r w:rsidRPr="00CC67A5">
        <w:rPr>
          <w:rtl/>
        </w:rPr>
        <w:t xml:space="preserve"> </w:t>
      </w:r>
      <w:r w:rsidRPr="00CC67A5">
        <w:rPr>
          <w:rFonts w:hint="cs"/>
          <w:rtl/>
        </w:rPr>
        <w:t>يَتَكَلَّمُ</w:t>
      </w:r>
      <w:r w:rsidRPr="00CC67A5">
        <w:rPr>
          <w:rtl/>
        </w:rPr>
        <w:t xml:space="preserve"> - </w:t>
      </w:r>
      <w:r w:rsidRPr="00CC67A5">
        <w:rPr>
          <w:rFonts w:hint="cs"/>
          <w:rtl/>
        </w:rPr>
        <w:t>أَخْرَجَهُ</w:t>
      </w:r>
      <w:r w:rsidRPr="00CC67A5">
        <w:rPr>
          <w:rtl/>
        </w:rPr>
        <w:t xml:space="preserve"> </w:t>
      </w:r>
      <w:r w:rsidRPr="00CC67A5">
        <w:rPr>
          <w:rFonts w:hint="cs"/>
          <w:rtl/>
        </w:rPr>
        <w:t>اِبْنُ</w:t>
      </w:r>
      <w:r w:rsidRPr="00CC67A5">
        <w:rPr>
          <w:rtl/>
        </w:rPr>
        <w:t xml:space="preserve"> </w:t>
      </w:r>
      <w:r w:rsidRPr="00CC67A5">
        <w:rPr>
          <w:rFonts w:hint="cs"/>
          <w:rtl/>
        </w:rPr>
        <w:t>مَاجَه</w:t>
      </w:r>
      <w:r w:rsidRPr="00CC67A5">
        <w:rPr>
          <w:rtl/>
        </w:rPr>
        <w:t xml:space="preserve"> </w:t>
      </w:r>
    </w:p>
    <w:p w14:paraId="62594272" w14:textId="6772B4C5" w:rsidR="00CC67A5" w:rsidRPr="00CC67A5" w:rsidRDefault="00CC67A5" w:rsidP="00CC67A5">
      <w:pPr>
        <w:pStyle w:val="Arabicoke"/>
      </w:pPr>
      <w:r w:rsidRPr="00CC67A5">
        <w:rPr>
          <w:rFonts w:hint="cs"/>
          <w:rtl/>
        </w:rPr>
        <w:t>وَضَعَّفَهُ</w:t>
      </w:r>
      <w:r w:rsidRPr="00CC67A5">
        <w:rPr>
          <w:rtl/>
        </w:rPr>
        <w:t xml:space="preserve"> </w:t>
      </w:r>
      <w:r w:rsidRPr="00CC67A5">
        <w:rPr>
          <w:rFonts w:hint="cs"/>
          <w:rtl/>
        </w:rPr>
        <w:t>أَحْمَدُ</w:t>
      </w:r>
      <w:r w:rsidRPr="00CC67A5">
        <w:rPr>
          <w:rtl/>
        </w:rPr>
        <w:t xml:space="preserve"> </w:t>
      </w:r>
      <w:r w:rsidRPr="00CC67A5">
        <w:rPr>
          <w:rFonts w:hint="cs"/>
          <w:rtl/>
        </w:rPr>
        <w:t>وَغَيْرُهُ</w:t>
      </w:r>
      <w:r w:rsidRPr="00CC67A5">
        <w:t>.</w:t>
      </w:r>
    </w:p>
    <w:p w14:paraId="50CDD399" w14:textId="6B6B8AAA" w:rsidR="00CC67A5" w:rsidRDefault="00CC67A5" w:rsidP="00CC67A5">
      <w:bookmarkStart w:id="30" w:name="OLE_LINK7"/>
      <w:bookmarkStart w:id="31" w:name="OLE_LINK8"/>
      <w:r>
        <w:t xml:space="preserve">Dari ‘Aisyah </w:t>
      </w:r>
      <w:r w:rsidRPr="00CC67A5">
        <w:rPr>
          <w:i/>
          <w:iCs/>
        </w:rPr>
        <w:t>radhiyallahu ‘anha</w:t>
      </w:r>
      <w:r>
        <w:t xml:space="preserve">, sesungguhnya Rasulullah </w:t>
      </w:r>
      <w:r w:rsidRPr="00CC67A5">
        <w:rPr>
          <w:i/>
          <w:iCs/>
        </w:rPr>
        <w:t>shallallahu ‘alaihi wa sallam</w:t>
      </w:r>
      <w:r>
        <w:t xml:space="preserve"> bersabda, “</w:t>
      </w:r>
      <w:r w:rsidRPr="00CC67A5">
        <w:rPr>
          <w:i/>
          <w:iCs/>
        </w:rPr>
        <w:t>Barangsiapa yang muntah</w:t>
      </w:r>
      <w:r w:rsidR="00E40984">
        <w:rPr>
          <w:i/>
          <w:iCs/>
        </w:rPr>
        <w:t xml:space="preserve"> (qai’)</w:t>
      </w:r>
      <w:r w:rsidR="00DF73A9">
        <w:rPr>
          <w:i/>
          <w:iCs/>
        </w:rPr>
        <w:t xml:space="preserve">, </w:t>
      </w:r>
      <w:r w:rsidRPr="00CC67A5">
        <w:rPr>
          <w:i/>
          <w:iCs/>
        </w:rPr>
        <w:t xml:space="preserve">mengeluarkan darah dari hidung (mimisan), </w:t>
      </w:r>
      <w:r w:rsidR="00E40984">
        <w:rPr>
          <w:i/>
          <w:iCs/>
        </w:rPr>
        <w:t>muntah saat mual (</w:t>
      </w:r>
      <w:r w:rsidR="00494C7E">
        <w:rPr>
          <w:i/>
          <w:iCs/>
        </w:rPr>
        <w:t>qalsun</w:t>
      </w:r>
      <w:r w:rsidR="00E40984">
        <w:rPr>
          <w:i/>
          <w:iCs/>
        </w:rPr>
        <w:t>)</w:t>
      </w:r>
      <w:r w:rsidRPr="00CC67A5">
        <w:rPr>
          <w:i/>
          <w:iCs/>
        </w:rPr>
        <w:t xml:space="preserve">, atau keluar madzi, hendaklah ia </w:t>
      </w:r>
      <w:r w:rsidR="00DF73A9">
        <w:rPr>
          <w:i/>
          <w:iCs/>
        </w:rPr>
        <w:t xml:space="preserve">keluar, lalu </w:t>
      </w:r>
      <w:r w:rsidRPr="00CC67A5">
        <w:rPr>
          <w:i/>
          <w:iCs/>
        </w:rPr>
        <w:t>berwudhu, lalu meneruskan sisa shalatnya</w:t>
      </w:r>
      <w:r w:rsidR="00A701DE">
        <w:rPr>
          <w:i/>
          <w:iCs/>
        </w:rPr>
        <w:t>. N</w:t>
      </w:r>
      <w:r w:rsidRPr="00CC67A5">
        <w:rPr>
          <w:i/>
          <w:iCs/>
        </w:rPr>
        <w:t>amun selama itu ia tidak berbicara</w:t>
      </w:r>
      <w:r>
        <w:t>.” (Dikeluarkan oleh Ibnu Majah</w:t>
      </w:r>
      <w:r w:rsidR="007A5A5B">
        <w:t>.</w:t>
      </w:r>
      <w:r>
        <w:t xml:space="preserve"> Imam Ahmad</w:t>
      </w:r>
      <w:r w:rsidR="007A5A5B">
        <w:t xml:space="preserve"> </w:t>
      </w:r>
      <w:r>
        <w:t xml:space="preserve">dan lainnya </w:t>
      </w:r>
      <w:r w:rsidR="00DF73A9" w:rsidRPr="00DF73A9">
        <w:rPr>
          <w:b/>
          <w:bCs/>
        </w:rPr>
        <w:t>mendhaifkannya</w:t>
      </w:r>
      <w:r>
        <w:t>).</w:t>
      </w:r>
      <w:r w:rsidR="00D629B2">
        <w:t xml:space="preserve"> [HR. Ibnu Majah, no. 1221. Sanad hadits ini dhaif sebagaimana </w:t>
      </w:r>
      <w:r w:rsidR="00D629B2">
        <w:lastRenderedPageBreak/>
        <w:t xml:space="preserve">didhaifkan oleh Al-Bushiri. Lihat </w:t>
      </w:r>
      <w:r w:rsidR="00D629B2" w:rsidRPr="00DF73A9">
        <w:rPr>
          <w:i/>
          <w:iCs/>
        </w:rPr>
        <w:t>Minhah Al-‘Allam fii Syarh Bulugh Al-Maram</w:t>
      </w:r>
      <w:r w:rsidR="00D629B2">
        <w:t>, 1:316]</w:t>
      </w:r>
    </w:p>
    <w:p w14:paraId="58700FC6" w14:textId="77CBF804" w:rsidR="009D551D" w:rsidRDefault="009D551D" w:rsidP="00CC67A5">
      <w:r w:rsidRPr="00494C7E">
        <w:rPr>
          <w:i/>
          <w:iCs/>
        </w:rPr>
        <w:t>Qals</w:t>
      </w:r>
      <w:r w:rsidR="00494C7E">
        <w:rPr>
          <w:i/>
          <w:iCs/>
        </w:rPr>
        <w:t>un</w:t>
      </w:r>
      <w:r>
        <w:t xml:space="preserve"> adalah sesuatu yang keluar dari perut ke mulut saat mual</w:t>
      </w:r>
      <w:r w:rsidR="00A701DE">
        <w:t xml:space="preserve"> berupa makanan atau minuman</w:t>
      </w:r>
      <w:r>
        <w:t xml:space="preserve">, bisa jadi dimuntahkan dan bisa jadi masuk lagi dalam perut, jika mulut penuh atau tidak sampai </w:t>
      </w:r>
      <w:r w:rsidR="00494C7E">
        <w:t>mulut</w:t>
      </w:r>
      <w:r>
        <w:t xml:space="preserve">. Sedangkan </w:t>
      </w:r>
      <w:r w:rsidRPr="00494C7E">
        <w:rPr>
          <w:i/>
          <w:iCs/>
        </w:rPr>
        <w:t>qai’</w:t>
      </w:r>
      <w:r>
        <w:t xml:space="preserve"> itu memuntahkan makanan atau minuman yang berasal dari perut lewat mulut. Jadi, </w:t>
      </w:r>
      <w:r w:rsidRPr="003326D2">
        <w:rPr>
          <w:i/>
          <w:iCs/>
        </w:rPr>
        <w:t>qai’</w:t>
      </w:r>
      <w:r>
        <w:t xml:space="preserve"> itu </w:t>
      </w:r>
      <w:r w:rsidRPr="003326D2">
        <w:rPr>
          <w:i/>
          <w:iCs/>
        </w:rPr>
        <w:t>qalas</w:t>
      </w:r>
      <w:r>
        <w:t xml:space="preserve"> yang tak mungkin tertahan lagi.</w:t>
      </w:r>
    </w:p>
    <w:bookmarkEnd w:id="30"/>
    <w:bookmarkEnd w:id="31"/>
    <w:p w14:paraId="1D083BA2" w14:textId="4371BCFA" w:rsidR="009D551D" w:rsidRDefault="009D551D" w:rsidP="00CC67A5"/>
    <w:p w14:paraId="7D6BA366" w14:textId="28B478AE" w:rsidR="002A6DD5" w:rsidRDefault="002A6DD5" w:rsidP="002A6DD5">
      <w:pPr>
        <w:pStyle w:val="Heading3"/>
      </w:pPr>
      <w:bookmarkStart w:id="32" w:name="_Toc45801132"/>
      <w:r>
        <w:t>Faedah hadits</w:t>
      </w:r>
      <w:bookmarkEnd w:id="32"/>
      <w:r>
        <w:t xml:space="preserve"> </w:t>
      </w:r>
    </w:p>
    <w:p w14:paraId="2D4DC26C" w14:textId="4B5C2D1D" w:rsidR="00D629B2" w:rsidRDefault="00E76C39" w:rsidP="00A20532">
      <w:pPr>
        <w:pStyle w:val="ListParagraph"/>
        <w:numPr>
          <w:ilvl w:val="0"/>
          <w:numId w:val="12"/>
        </w:numPr>
      </w:pPr>
      <w:r>
        <w:t>Menurut sebagian pendapat ulama, s</w:t>
      </w:r>
      <w:r w:rsidR="002A6DD5">
        <w:t xml:space="preserve">egala najis yang keluar dari selain dua jalan itu menjadi pembatal wudhu, seperti qai’ (muntah), </w:t>
      </w:r>
      <w:r w:rsidR="006E793C">
        <w:t>qalsun</w:t>
      </w:r>
      <w:r w:rsidR="002A6DD5">
        <w:t xml:space="preserve"> (muntah karena mual), dan mimisan. Ini menjadi pendapat Imam Abu Hanifah dan Imam Ahmad. </w:t>
      </w:r>
      <w:r w:rsidRPr="00E76C39">
        <w:rPr>
          <w:b/>
          <w:bCs/>
        </w:rPr>
        <w:t>Namun,</w:t>
      </w:r>
      <w:r>
        <w:t xml:space="preserve"> </w:t>
      </w:r>
      <w:r>
        <w:rPr>
          <w:b/>
          <w:bCs/>
        </w:rPr>
        <w:t>y</w:t>
      </w:r>
      <w:r w:rsidR="002A6DD5" w:rsidRPr="00DF73A9">
        <w:rPr>
          <w:b/>
          <w:bCs/>
        </w:rPr>
        <w:t>ang tepat</w:t>
      </w:r>
      <w:r w:rsidR="002A6DD5">
        <w:t xml:space="preserve">, </w:t>
      </w:r>
      <w:r w:rsidR="002A6DD5" w:rsidRPr="00DF73A9">
        <w:rPr>
          <w:b/>
          <w:bCs/>
        </w:rPr>
        <w:t>hal-hal tadi tidak termasuk pembatal wudhu.</w:t>
      </w:r>
      <w:r w:rsidR="002A6DD5">
        <w:t xml:space="preserve"> Inilah yang jadi pendapat Imam Syafii, Imam Malik, salah satu pendapat dari Imam Ahmad, dipilih oleh Syaikhul Islam Ibnu Taimiyah, Imam Asy-Syaukani, Syaikh As-Sa’di, dan Syaikh Ibnu Baz. Alasan tidak batal karena tidak ada dalil jelas mengenai batalnya. Sedangkan hadits yang dibicarakan kali ini adalah dhaif</w:t>
      </w:r>
      <w:r w:rsidR="00DF73A9">
        <w:t xml:space="preserve"> (lemah). </w:t>
      </w:r>
    </w:p>
    <w:p w14:paraId="7888FD55" w14:textId="1F73BBA8" w:rsidR="00DF73A9" w:rsidRDefault="00DF73A9" w:rsidP="00A20532">
      <w:pPr>
        <w:pStyle w:val="ListParagraph"/>
        <w:numPr>
          <w:ilvl w:val="0"/>
          <w:numId w:val="12"/>
        </w:numPr>
      </w:pPr>
      <w:r>
        <w:t>Muntah dan mimisan itu najis.</w:t>
      </w:r>
    </w:p>
    <w:p w14:paraId="62E3E233" w14:textId="698BF899" w:rsidR="002A6DD5" w:rsidRPr="00780105" w:rsidRDefault="002A6DD5" w:rsidP="00A20532">
      <w:pPr>
        <w:pStyle w:val="ListParagraph"/>
        <w:numPr>
          <w:ilvl w:val="0"/>
          <w:numId w:val="12"/>
        </w:numPr>
        <w:rPr>
          <w:b/>
          <w:bCs/>
        </w:rPr>
      </w:pPr>
      <w:r w:rsidRPr="00780105">
        <w:rPr>
          <w:b/>
          <w:bCs/>
        </w:rPr>
        <w:t xml:space="preserve">Ibnu Taimiyyah berkata jika keluar mimisan dan muntah, afdalnya </w:t>
      </w:r>
      <w:r w:rsidR="00780105" w:rsidRPr="00780105">
        <w:rPr>
          <w:b/>
          <w:bCs/>
        </w:rPr>
        <w:t>tetap</w:t>
      </w:r>
      <w:r w:rsidRPr="00780105">
        <w:rPr>
          <w:b/>
          <w:bCs/>
        </w:rPr>
        <w:t xml:space="preserve"> berwudhu, itu disunnahkan.</w:t>
      </w:r>
    </w:p>
    <w:p w14:paraId="2BA5DC64" w14:textId="0001B2C4" w:rsidR="002A6DD5" w:rsidRDefault="002A6DD5" w:rsidP="00A20532">
      <w:pPr>
        <w:pStyle w:val="ListParagraph"/>
        <w:numPr>
          <w:ilvl w:val="0"/>
          <w:numId w:val="12"/>
        </w:numPr>
      </w:pPr>
      <w:r>
        <w:lastRenderedPageBreak/>
        <w:t>Keluar madzi mengharuskan untuk berwudhu sebagaimana keterangan hadits</w:t>
      </w:r>
      <w:r w:rsidR="00CC218F">
        <w:t xml:space="preserve">-hadits </w:t>
      </w:r>
      <w:r w:rsidR="00362152">
        <w:t>lainnya</w:t>
      </w:r>
      <w:r w:rsidR="00CC218F">
        <w:t xml:space="preserve"> </w:t>
      </w:r>
      <w:r>
        <w:t>tentang hal ini.</w:t>
      </w:r>
    </w:p>
    <w:p w14:paraId="385D56CD" w14:textId="5A3077FD" w:rsidR="002A6DD5" w:rsidRDefault="002A6DD5" w:rsidP="00A20532">
      <w:pPr>
        <w:pStyle w:val="ListParagraph"/>
        <w:numPr>
          <w:ilvl w:val="0"/>
          <w:numId w:val="12"/>
        </w:numPr>
      </w:pPr>
      <w:r>
        <w:t>Jika ada yang keluar madzi, kentut, dan semacamnya saat shalat, shalatnya batal dan harus mengulangi shalat dari awal setelah bersuci.</w:t>
      </w:r>
    </w:p>
    <w:p w14:paraId="1077FD2E" w14:textId="079325C1" w:rsidR="00426388" w:rsidRDefault="00426388" w:rsidP="00426388"/>
    <w:p w14:paraId="331C23C6" w14:textId="0FDC06BE" w:rsidR="00426388" w:rsidRDefault="00426388" w:rsidP="00426388">
      <w:pPr>
        <w:pStyle w:val="Heading2"/>
      </w:pPr>
      <w:bookmarkStart w:id="33" w:name="_Toc45801133"/>
      <w:r w:rsidRPr="00426388">
        <w:t>Apakah wudhu batal karena makan daging unta?</w:t>
      </w:r>
      <w:bookmarkEnd w:id="33"/>
    </w:p>
    <w:p w14:paraId="2EAF89BB" w14:textId="4A56D23B" w:rsidR="00426388" w:rsidRPr="00426388" w:rsidRDefault="00426388" w:rsidP="00951F2A">
      <w:pPr>
        <w:pStyle w:val="Heading2"/>
      </w:pPr>
      <w:bookmarkStart w:id="34" w:name="_Toc45801134"/>
      <w:r>
        <w:t>Hadits ke-75</w:t>
      </w:r>
      <w:bookmarkEnd w:id="34"/>
    </w:p>
    <w:p w14:paraId="6EA1DB41" w14:textId="146DFA85" w:rsidR="00CC67A5" w:rsidRPr="00CC67A5" w:rsidRDefault="00CC67A5" w:rsidP="00CC67A5">
      <w:pPr>
        <w:pStyle w:val="Arabicoke"/>
      </w:pPr>
      <w:r w:rsidRPr="00CC67A5">
        <w:rPr>
          <w:rFonts w:hint="cs"/>
          <w:rtl/>
        </w:rPr>
        <w:t>وَعَنْ</w:t>
      </w:r>
      <w:r w:rsidRPr="00CC67A5">
        <w:rPr>
          <w:rtl/>
        </w:rPr>
        <w:t xml:space="preserve"> </w:t>
      </w:r>
      <w:r w:rsidRPr="00CC67A5">
        <w:rPr>
          <w:rFonts w:hint="cs"/>
          <w:rtl/>
        </w:rPr>
        <w:t>جَابِرِ</w:t>
      </w:r>
      <w:r w:rsidRPr="00CC67A5">
        <w:rPr>
          <w:rtl/>
        </w:rPr>
        <w:t xml:space="preserve"> </w:t>
      </w:r>
      <w:r w:rsidRPr="00CC67A5">
        <w:rPr>
          <w:rFonts w:hint="cs"/>
          <w:rtl/>
        </w:rPr>
        <w:t>بْنِ</w:t>
      </w:r>
      <w:r w:rsidRPr="00CC67A5">
        <w:rPr>
          <w:rtl/>
        </w:rPr>
        <w:t xml:space="preserve"> </w:t>
      </w:r>
      <w:r w:rsidRPr="00CC67A5">
        <w:rPr>
          <w:rFonts w:hint="cs"/>
          <w:rtl/>
        </w:rPr>
        <w:t>سَمُرَةَ</w:t>
      </w:r>
      <w:r w:rsidRPr="00CC67A5">
        <w:rPr>
          <w:rtl/>
        </w:rPr>
        <w:t xml:space="preserve"> </w:t>
      </w:r>
      <w:r w:rsidRPr="00CC67A5">
        <w:rPr>
          <w:rFonts w:hint="cs"/>
          <w:rtl/>
        </w:rPr>
        <w:t>رَضِيَ</w:t>
      </w:r>
      <w:r w:rsidRPr="00CC67A5">
        <w:rPr>
          <w:rtl/>
        </w:rPr>
        <w:t xml:space="preserve"> </w:t>
      </w:r>
      <w:r w:rsidRPr="00CC67A5">
        <w:rPr>
          <w:rFonts w:hint="cs"/>
          <w:rtl/>
        </w:rPr>
        <w:t>اَللَّهُ</w:t>
      </w:r>
      <w:r w:rsidRPr="00CC67A5">
        <w:rPr>
          <w:rtl/>
        </w:rPr>
        <w:t xml:space="preserve"> </w:t>
      </w:r>
      <w:r w:rsidRPr="00CC67A5">
        <w:rPr>
          <w:rFonts w:hint="cs"/>
          <w:rtl/>
        </w:rPr>
        <w:t>عَنْهُمَا</w:t>
      </w:r>
      <w:r w:rsidRPr="00CC67A5">
        <w:rPr>
          <w:rtl/>
        </w:rPr>
        <w:t xml:space="preserve">; - </w:t>
      </w:r>
      <w:r w:rsidRPr="00CC67A5">
        <w:rPr>
          <w:rFonts w:hint="cs"/>
          <w:rtl/>
        </w:rPr>
        <w:t>أَنَّ</w:t>
      </w:r>
      <w:r w:rsidRPr="00CC67A5">
        <w:rPr>
          <w:rtl/>
        </w:rPr>
        <w:t xml:space="preserve"> </w:t>
      </w:r>
      <w:r w:rsidRPr="00CC67A5">
        <w:rPr>
          <w:rFonts w:hint="cs"/>
          <w:rtl/>
        </w:rPr>
        <w:t>رَجُلاً</w:t>
      </w:r>
      <w:r w:rsidRPr="00CC67A5">
        <w:rPr>
          <w:rtl/>
        </w:rPr>
        <w:t xml:space="preserve"> </w:t>
      </w:r>
      <w:r w:rsidRPr="00CC67A5">
        <w:rPr>
          <w:rFonts w:hint="cs"/>
          <w:rtl/>
        </w:rPr>
        <w:t>سَأَلَ</w:t>
      </w:r>
      <w:r w:rsidRPr="00CC67A5">
        <w:rPr>
          <w:rtl/>
        </w:rPr>
        <w:t xml:space="preserve"> </w:t>
      </w:r>
      <w:r w:rsidRPr="00CC67A5">
        <w:rPr>
          <w:rFonts w:hint="cs"/>
          <w:rtl/>
        </w:rPr>
        <w:t>اَلنَّبِيَّ</w:t>
      </w:r>
      <w:r w:rsidRPr="00CC67A5">
        <w:rPr>
          <w:rtl/>
        </w:rPr>
        <w:t xml:space="preserve"> - </w:t>
      </w:r>
      <w:r w:rsidRPr="00CC67A5">
        <w:rPr>
          <w:rFonts w:hint="cs"/>
          <w:rtl/>
        </w:rPr>
        <w:t>صلى</w:t>
      </w:r>
      <w:r w:rsidRPr="00CC67A5">
        <w:rPr>
          <w:rtl/>
        </w:rPr>
        <w:t xml:space="preserve"> </w:t>
      </w:r>
      <w:r w:rsidRPr="00CC67A5">
        <w:rPr>
          <w:rFonts w:hint="cs"/>
          <w:rtl/>
        </w:rPr>
        <w:t>الله</w:t>
      </w:r>
      <w:r w:rsidRPr="00CC67A5">
        <w:rPr>
          <w:rtl/>
        </w:rPr>
        <w:t xml:space="preserve"> </w:t>
      </w:r>
      <w:r w:rsidRPr="00CC67A5">
        <w:rPr>
          <w:rFonts w:hint="cs"/>
          <w:rtl/>
        </w:rPr>
        <w:t>عليه</w:t>
      </w:r>
      <w:r w:rsidRPr="00CC67A5">
        <w:rPr>
          <w:rtl/>
        </w:rPr>
        <w:t xml:space="preserve"> </w:t>
      </w:r>
      <w:r w:rsidRPr="00CC67A5">
        <w:rPr>
          <w:rFonts w:hint="cs"/>
          <w:rtl/>
        </w:rPr>
        <w:t>وسلم</w:t>
      </w:r>
      <w:r w:rsidRPr="00CC67A5">
        <w:rPr>
          <w:rtl/>
        </w:rPr>
        <w:t xml:space="preserve"> - </w:t>
      </w:r>
      <w:r w:rsidRPr="00CC67A5">
        <w:rPr>
          <w:rFonts w:hint="cs"/>
          <w:rtl/>
        </w:rPr>
        <w:t>أَتَوَضَّأُ</w:t>
      </w:r>
      <w:r w:rsidRPr="00CC67A5">
        <w:rPr>
          <w:rtl/>
        </w:rPr>
        <w:t xml:space="preserve"> </w:t>
      </w:r>
      <w:r w:rsidRPr="00CC67A5">
        <w:rPr>
          <w:rFonts w:hint="cs"/>
          <w:rtl/>
        </w:rPr>
        <w:t>مِنْ</w:t>
      </w:r>
      <w:r w:rsidRPr="00CC67A5">
        <w:rPr>
          <w:rtl/>
        </w:rPr>
        <w:t xml:space="preserve"> </w:t>
      </w:r>
      <w:r w:rsidRPr="00CC67A5">
        <w:rPr>
          <w:rFonts w:hint="cs"/>
          <w:rtl/>
        </w:rPr>
        <w:t>لُحُومِ</w:t>
      </w:r>
      <w:r w:rsidRPr="00CC67A5">
        <w:rPr>
          <w:rtl/>
        </w:rPr>
        <w:t xml:space="preserve"> </w:t>
      </w:r>
      <w:r w:rsidRPr="00CC67A5">
        <w:rPr>
          <w:rFonts w:hint="cs"/>
          <w:rtl/>
        </w:rPr>
        <w:t>اَلْغَنَمِ</w:t>
      </w:r>
      <w:r w:rsidRPr="00CC67A5">
        <w:rPr>
          <w:rtl/>
        </w:rPr>
        <w:t xml:space="preserve">? </w:t>
      </w:r>
      <w:r w:rsidRPr="00CC67A5">
        <w:rPr>
          <w:rFonts w:hint="cs"/>
          <w:rtl/>
        </w:rPr>
        <w:t>قَالَ</w:t>
      </w:r>
      <w:r w:rsidRPr="00CC67A5">
        <w:rPr>
          <w:rtl/>
        </w:rPr>
        <w:t xml:space="preserve">: </w:t>
      </w:r>
      <w:r w:rsidRPr="00CC67A5">
        <w:rPr>
          <w:rFonts w:hint="cs"/>
          <w:rtl/>
        </w:rPr>
        <w:t>إِنْ</w:t>
      </w:r>
      <w:r w:rsidRPr="00CC67A5">
        <w:rPr>
          <w:rtl/>
        </w:rPr>
        <w:t xml:space="preserve"> </w:t>
      </w:r>
      <w:r w:rsidRPr="00CC67A5">
        <w:rPr>
          <w:rFonts w:hint="cs"/>
          <w:rtl/>
        </w:rPr>
        <w:t>شِئْتَ</w:t>
      </w:r>
      <w:r w:rsidRPr="00CC67A5">
        <w:rPr>
          <w:rtl/>
        </w:rPr>
        <w:t xml:space="preserve"> </w:t>
      </w:r>
      <w:r w:rsidRPr="00CC67A5">
        <w:rPr>
          <w:rFonts w:hint="cs"/>
          <w:rtl/>
        </w:rPr>
        <w:t>قَالَ</w:t>
      </w:r>
      <w:r w:rsidRPr="00CC67A5">
        <w:rPr>
          <w:rtl/>
        </w:rPr>
        <w:t xml:space="preserve">: </w:t>
      </w:r>
      <w:r w:rsidRPr="00CC67A5">
        <w:rPr>
          <w:rFonts w:hint="cs"/>
          <w:rtl/>
        </w:rPr>
        <w:t>أَتَوَضَّأُ</w:t>
      </w:r>
      <w:r w:rsidRPr="00CC67A5">
        <w:rPr>
          <w:rtl/>
        </w:rPr>
        <w:t xml:space="preserve"> </w:t>
      </w:r>
      <w:r w:rsidRPr="00CC67A5">
        <w:rPr>
          <w:rFonts w:hint="cs"/>
          <w:rtl/>
        </w:rPr>
        <w:t>مِنْ</w:t>
      </w:r>
      <w:r w:rsidRPr="00CC67A5">
        <w:rPr>
          <w:rtl/>
        </w:rPr>
        <w:t xml:space="preserve"> </w:t>
      </w:r>
      <w:r w:rsidRPr="00CC67A5">
        <w:rPr>
          <w:rFonts w:hint="cs"/>
          <w:rtl/>
        </w:rPr>
        <w:t>لُحُومِ</w:t>
      </w:r>
      <w:r w:rsidRPr="00CC67A5">
        <w:rPr>
          <w:rtl/>
        </w:rPr>
        <w:t xml:space="preserve"> </w:t>
      </w:r>
      <w:r w:rsidRPr="00CC67A5">
        <w:rPr>
          <w:rFonts w:hint="cs"/>
          <w:rtl/>
        </w:rPr>
        <w:t>اَلْإِبِلِ</w:t>
      </w:r>
      <w:r w:rsidRPr="00CC67A5">
        <w:rPr>
          <w:rtl/>
        </w:rPr>
        <w:t xml:space="preserve"> ? </w:t>
      </w:r>
      <w:r w:rsidRPr="00CC67A5">
        <w:rPr>
          <w:rFonts w:hint="cs"/>
          <w:rtl/>
        </w:rPr>
        <w:t>قَالَ</w:t>
      </w:r>
      <w:r w:rsidRPr="00CC67A5">
        <w:rPr>
          <w:rtl/>
        </w:rPr>
        <w:t xml:space="preserve">: </w:t>
      </w:r>
      <w:r w:rsidRPr="00CC67A5">
        <w:rPr>
          <w:rFonts w:hint="cs"/>
          <w:rtl/>
        </w:rPr>
        <w:t>نَعَمْ</w:t>
      </w:r>
      <w:r w:rsidRPr="00CC67A5">
        <w:rPr>
          <w:rtl/>
        </w:rPr>
        <w:t xml:space="preserve"> - </w:t>
      </w:r>
      <w:r w:rsidRPr="00CC67A5">
        <w:rPr>
          <w:rFonts w:hint="cs"/>
          <w:rtl/>
        </w:rPr>
        <w:t>أَخْرَجَهُ</w:t>
      </w:r>
      <w:r w:rsidRPr="00CC67A5">
        <w:rPr>
          <w:rtl/>
        </w:rPr>
        <w:t xml:space="preserve"> </w:t>
      </w:r>
      <w:r w:rsidRPr="00CC67A5">
        <w:rPr>
          <w:rFonts w:hint="cs"/>
          <w:rtl/>
        </w:rPr>
        <w:t>مُسْلِم</w:t>
      </w:r>
      <w:r w:rsidRPr="00CC67A5">
        <w:rPr>
          <w:rtl/>
        </w:rPr>
        <w:t xml:space="preserve"> ٌ </w:t>
      </w:r>
    </w:p>
    <w:p w14:paraId="581865B5" w14:textId="64885E19" w:rsidR="008509A4" w:rsidRDefault="00426388" w:rsidP="00C75041">
      <w:r>
        <w:t>Dari Jabir bin Samurah</w:t>
      </w:r>
      <w:r w:rsidRPr="00F4336D">
        <w:rPr>
          <w:i/>
          <w:iCs/>
        </w:rPr>
        <w:t xml:space="preserve"> radhiyallahu ‘anhu</w:t>
      </w:r>
      <w:r w:rsidR="00560B1C" w:rsidRPr="00F4336D">
        <w:rPr>
          <w:i/>
          <w:iCs/>
        </w:rPr>
        <w:t>ma</w:t>
      </w:r>
      <w:r>
        <w:t xml:space="preserve">, seorang laki-laki bertanya kepada Nabi </w:t>
      </w:r>
      <w:r w:rsidRPr="00F4336D">
        <w:rPr>
          <w:i/>
          <w:iCs/>
        </w:rPr>
        <w:t>shallallahu ‘alaihi wa sallam</w:t>
      </w:r>
      <w:r>
        <w:t xml:space="preserve">, “Apakah aku harus berwudhu setelah makan daging kambing?” Beliau </w:t>
      </w:r>
      <w:r w:rsidRPr="00F4336D">
        <w:rPr>
          <w:i/>
          <w:iCs/>
        </w:rPr>
        <w:t>shallallahu ‘alaihi wa sallam</w:t>
      </w:r>
      <w:r>
        <w:t xml:space="preserve"> menjawab, “Jika engkau mau.” Ora</w:t>
      </w:r>
      <w:r w:rsidR="00F4336D">
        <w:t>n</w:t>
      </w:r>
      <w:r>
        <w:t xml:space="preserve">g itu bertanya lagi, “Apakah aku harus berwudhu setelah memakan daging unta?” Beliau menjawab, “Iya.” (Diriwayatkan oleh Muslim) [HR. Muslim, no. </w:t>
      </w:r>
      <w:r w:rsidR="00370F72">
        <w:t>360]</w:t>
      </w:r>
    </w:p>
    <w:p w14:paraId="71D5F93C" w14:textId="467811D8" w:rsidR="00370F72" w:rsidRDefault="00370F72" w:rsidP="00C75041"/>
    <w:p w14:paraId="075158E0" w14:textId="287A2035" w:rsidR="00370F72" w:rsidRDefault="00370F72" w:rsidP="00370F72">
      <w:pPr>
        <w:pStyle w:val="Heading3"/>
      </w:pPr>
      <w:bookmarkStart w:id="35" w:name="_Toc45801135"/>
      <w:r>
        <w:lastRenderedPageBreak/>
        <w:t>Faedah hadits</w:t>
      </w:r>
      <w:bookmarkEnd w:id="35"/>
    </w:p>
    <w:p w14:paraId="70325FC7" w14:textId="35D593CE" w:rsidR="00370F72" w:rsidRDefault="00370F72" w:rsidP="00A20532">
      <w:pPr>
        <w:pStyle w:val="ListParagraph"/>
        <w:numPr>
          <w:ilvl w:val="0"/>
          <w:numId w:val="13"/>
        </w:numPr>
      </w:pPr>
      <w:r>
        <w:t>Hadits ini jadi dalil bahwa makan daging kambing tidak membatalkan wudhu.</w:t>
      </w:r>
    </w:p>
    <w:p w14:paraId="5D940C74" w14:textId="68F42759" w:rsidR="00370F72" w:rsidRDefault="00370F72" w:rsidP="00A20532">
      <w:pPr>
        <w:pStyle w:val="ListParagraph"/>
        <w:numPr>
          <w:ilvl w:val="0"/>
          <w:numId w:val="13"/>
        </w:numPr>
      </w:pPr>
      <w:r>
        <w:t>Hadits ini jadi dalil bahwa makan daging unta itu membatalkan wudhu. Inilah yang dipilih oleh Imam Ahmad, pendapat sebagian sahabat, dan Ibnul Qayyim. Imam Nawawi dari kalangan Syafiiyah memilih juga pendapat ini. Imam Nawawi dalam Syarh Shahih Muslim mengatakan, “</w:t>
      </w:r>
      <w:r w:rsidRPr="00882FA4">
        <w:rPr>
          <w:b/>
          <w:bCs/>
        </w:rPr>
        <w:t>Inilah dalil yang paling kuat bahwa makan daging unta membatalkan wudhu, walaupun pendapat ini sejatinya menyelisihi jumhur atau kebanyakan ulama</w:t>
      </w:r>
      <w:r>
        <w:t xml:space="preserve">.” </w:t>
      </w:r>
    </w:p>
    <w:p w14:paraId="79967EFC" w14:textId="30A0DA29" w:rsidR="00370F72" w:rsidRDefault="00370F72" w:rsidP="00A20532">
      <w:pPr>
        <w:pStyle w:val="ListParagraph"/>
        <w:numPr>
          <w:ilvl w:val="0"/>
          <w:numId w:val="13"/>
        </w:numPr>
      </w:pPr>
      <w:r>
        <w:t>Ulama yang menyatakan tidak batal wudhu dari kalangan jumhur beralasan dengan sabda Nabi shallallahu ‘alaihi wa sallam bahwa beliau tidaklah berwudhu lagi karena memakan masakan yang dipanggang api, di dalamnya termasuk daging unta. Daging unta itu dimakan tidak bisa dalam keadaan mentah, tetapi harus dimasak. Haditsnya dari Jabir ini dinilai: (1) mudh-tharib, masuk golongan hadits dhaif; (2) hadits ini kalau pun sahih tidak bisa dijadikan dali karena daging unta tidaklah jadi sebab, namun ada makna khusus yaitu karena dipanggang; (3) hadits Jabir</w:t>
      </w:r>
      <w:r w:rsidR="00F4336D">
        <w:t xml:space="preserve"> bin ‘Abdillah</w:t>
      </w:r>
      <w:r>
        <w:t xml:space="preserve"> ini umum, sedangkan hadits</w:t>
      </w:r>
      <w:r w:rsidR="00F4336D">
        <w:t xml:space="preserve"> Jabir bin Samurah</w:t>
      </w:r>
      <w:r>
        <w:t xml:space="preserve"> yang menunjukkan batalnya wudhu itu khusus. </w:t>
      </w:r>
    </w:p>
    <w:p w14:paraId="00C7BC26" w14:textId="60517D67" w:rsidR="00560B1C" w:rsidRDefault="00560B1C" w:rsidP="00560B1C"/>
    <w:p w14:paraId="4F05C88F" w14:textId="1408D53A" w:rsidR="006816E9" w:rsidRDefault="006816E9" w:rsidP="006816E9">
      <w:pPr>
        <w:pStyle w:val="Heading2"/>
      </w:pPr>
      <w:bookmarkStart w:id="36" w:name="_Toc45801136"/>
      <w:r>
        <w:lastRenderedPageBreak/>
        <w:t>Mandi bagi yang memandikan jenazah dan wudhu bagi yang memikul jenazah</w:t>
      </w:r>
      <w:bookmarkEnd w:id="36"/>
    </w:p>
    <w:p w14:paraId="2BEC006D" w14:textId="7CE1C833" w:rsidR="006816E9" w:rsidRDefault="006816E9" w:rsidP="006816E9">
      <w:pPr>
        <w:pStyle w:val="Heading2"/>
      </w:pPr>
      <w:bookmarkStart w:id="37" w:name="_Toc45801137"/>
      <w:r>
        <w:t>Hadits ke-76</w:t>
      </w:r>
      <w:bookmarkEnd w:id="37"/>
    </w:p>
    <w:p w14:paraId="76231260" w14:textId="14580B37" w:rsidR="006816E9" w:rsidRDefault="006816E9" w:rsidP="006816E9">
      <w:pPr>
        <w:pStyle w:val="Arabicoke"/>
        <w:rPr>
          <w:rFonts w:cs="Helvetica Neue"/>
        </w:rPr>
      </w:pPr>
      <w:r>
        <w:rPr>
          <w:rtl/>
        </w:rPr>
        <w:t>وَعَنْ</w:t>
      </w:r>
      <w:r>
        <w:rPr>
          <w:rFonts w:cs="Helvetica Neue"/>
          <w:rtl/>
        </w:rPr>
        <w:t xml:space="preserve"> </w:t>
      </w:r>
      <w:r>
        <w:rPr>
          <w:rtl/>
        </w:rPr>
        <w:t>أَبِي</w:t>
      </w:r>
      <w:r>
        <w:rPr>
          <w:rFonts w:cs="Helvetica Neue"/>
          <w:rtl/>
        </w:rPr>
        <w:t xml:space="preserve"> </w:t>
      </w:r>
      <w:r>
        <w:rPr>
          <w:rtl/>
        </w:rPr>
        <w:t>هُرَيْرَةَ</w:t>
      </w:r>
      <w:r>
        <w:rPr>
          <w:rFonts w:cs="Helvetica Neue"/>
          <w:rtl/>
        </w:rPr>
        <w:t xml:space="preserve"> - </w:t>
      </w:r>
      <w:r>
        <w:rPr>
          <w:rtl/>
        </w:rPr>
        <w:t>رضي</w:t>
      </w:r>
      <w:r>
        <w:rPr>
          <w:rFonts w:cs="Helvetica Neue"/>
          <w:rtl/>
        </w:rPr>
        <w:t xml:space="preserve"> </w:t>
      </w:r>
      <w:r>
        <w:rPr>
          <w:rtl/>
        </w:rPr>
        <w:t>الله</w:t>
      </w:r>
      <w:r>
        <w:rPr>
          <w:rFonts w:cs="Helvetica Neue"/>
          <w:rtl/>
        </w:rPr>
        <w:t xml:space="preserve"> </w:t>
      </w:r>
      <w:r>
        <w:rPr>
          <w:rtl/>
        </w:rPr>
        <w:t>عنه</w:t>
      </w:r>
      <w:r>
        <w:rPr>
          <w:rFonts w:cs="Helvetica Neue"/>
          <w:rtl/>
        </w:rPr>
        <w:t xml:space="preserve"> - </w:t>
      </w:r>
      <w:r>
        <w:rPr>
          <w:rtl/>
        </w:rPr>
        <w:t>قَالَ</w:t>
      </w:r>
      <w:r>
        <w:rPr>
          <w:rFonts w:cs="Helvetica Neue"/>
          <w:rtl/>
        </w:rPr>
        <w:t xml:space="preserve">: </w:t>
      </w:r>
      <w:r>
        <w:rPr>
          <w:rtl/>
        </w:rPr>
        <w:t>قَالَ</w:t>
      </w:r>
      <w:r>
        <w:rPr>
          <w:rFonts w:cs="Helvetica Neue"/>
          <w:rtl/>
        </w:rPr>
        <w:t xml:space="preserve"> </w:t>
      </w:r>
      <w:r>
        <w:rPr>
          <w:rtl/>
        </w:rPr>
        <w:t>رَسُولُ</w:t>
      </w:r>
      <w:r>
        <w:rPr>
          <w:rFonts w:cs="Helvetica Neue"/>
          <w:rtl/>
        </w:rPr>
        <w:t xml:space="preserve"> </w:t>
      </w:r>
      <w:r>
        <w:rPr>
          <w:rtl/>
        </w:rPr>
        <w:t>اَللَّهِ</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 </w:t>
      </w:r>
      <w:r>
        <w:rPr>
          <w:rtl/>
        </w:rPr>
        <w:t>مَنْ</w:t>
      </w:r>
      <w:r>
        <w:rPr>
          <w:rFonts w:cs="Helvetica Neue"/>
          <w:rtl/>
        </w:rPr>
        <w:t xml:space="preserve"> </w:t>
      </w:r>
      <w:r>
        <w:rPr>
          <w:rtl/>
        </w:rPr>
        <w:t>غَسَّلَ</w:t>
      </w:r>
      <w:r>
        <w:rPr>
          <w:rFonts w:cs="Helvetica Neue"/>
          <w:rtl/>
        </w:rPr>
        <w:t xml:space="preserve"> </w:t>
      </w:r>
      <w:r>
        <w:rPr>
          <w:rtl/>
        </w:rPr>
        <w:t>مَيْتًا</w:t>
      </w:r>
      <w:r>
        <w:rPr>
          <w:rFonts w:cs="Helvetica Neue"/>
          <w:rtl/>
        </w:rPr>
        <w:t xml:space="preserve"> </w:t>
      </w:r>
      <w:r>
        <w:rPr>
          <w:rtl/>
        </w:rPr>
        <w:t>فَلْيَغْتَسِلْ</w:t>
      </w:r>
      <w:r>
        <w:rPr>
          <w:rFonts w:cs="Helvetica Neue"/>
          <w:rtl/>
        </w:rPr>
        <w:t xml:space="preserve">, </w:t>
      </w:r>
      <w:r>
        <w:rPr>
          <w:rtl/>
        </w:rPr>
        <w:t>وَمَنْ</w:t>
      </w:r>
      <w:r>
        <w:rPr>
          <w:rFonts w:cs="Helvetica Neue"/>
          <w:rtl/>
        </w:rPr>
        <w:t xml:space="preserve"> </w:t>
      </w:r>
      <w:r>
        <w:rPr>
          <w:rtl/>
        </w:rPr>
        <w:t>حَمَلَهُ</w:t>
      </w:r>
      <w:r>
        <w:rPr>
          <w:rFonts w:cs="Helvetica Neue"/>
          <w:rtl/>
        </w:rPr>
        <w:t xml:space="preserve"> </w:t>
      </w:r>
      <w:r>
        <w:rPr>
          <w:rtl/>
        </w:rPr>
        <w:t>فَلْيَتَوَضَّأْ</w:t>
      </w:r>
      <w:r>
        <w:rPr>
          <w:rFonts w:cs="Helvetica Neue"/>
          <w:rtl/>
        </w:rPr>
        <w:t xml:space="preserve"> - </w:t>
      </w:r>
      <w:r>
        <w:rPr>
          <w:rtl/>
        </w:rPr>
        <w:t>أَخْرَجَهُ</w:t>
      </w:r>
      <w:r>
        <w:rPr>
          <w:rFonts w:cs="Helvetica Neue"/>
          <w:rtl/>
        </w:rPr>
        <w:t xml:space="preserve"> </w:t>
      </w:r>
      <w:r>
        <w:rPr>
          <w:rtl/>
        </w:rPr>
        <w:t>أَحْمَدُ</w:t>
      </w:r>
      <w:r>
        <w:rPr>
          <w:rFonts w:cs="Helvetica Neue"/>
          <w:rtl/>
        </w:rPr>
        <w:t xml:space="preserve">, </w:t>
      </w:r>
      <w:r>
        <w:rPr>
          <w:rtl/>
        </w:rPr>
        <w:t>وَالنَّسَائِيُّ</w:t>
      </w:r>
      <w:r>
        <w:rPr>
          <w:rFonts w:cs="Helvetica Neue"/>
          <w:rtl/>
        </w:rPr>
        <w:t xml:space="preserve">, </w:t>
      </w:r>
      <w:r>
        <w:rPr>
          <w:rtl/>
        </w:rPr>
        <w:t>وَاَلتِّرْمِذِيُّ</w:t>
      </w:r>
      <w:r>
        <w:rPr>
          <w:rFonts w:cs="Helvetica Neue"/>
          <w:rtl/>
        </w:rPr>
        <w:t xml:space="preserve"> </w:t>
      </w:r>
      <w:r>
        <w:rPr>
          <w:rtl/>
        </w:rPr>
        <w:t>وَحَسَّنَه</w:t>
      </w:r>
      <w:r>
        <w:rPr>
          <w:rFonts w:cs="Helvetica Neue"/>
          <w:rtl/>
        </w:rPr>
        <w:t xml:space="preserve"> </w:t>
      </w:r>
    </w:p>
    <w:p w14:paraId="3A84ED9A" w14:textId="77777777" w:rsidR="006816E9" w:rsidRDefault="006816E9" w:rsidP="006816E9">
      <w:pPr>
        <w:pStyle w:val="Arabicoke"/>
        <w:rPr>
          <w:rFonts w:cs="Helvetica Neue"/>
        </w:rPr>
      </w:pPr>
      <w:r>
        <w:rPr>
          <w:rtl/>
        </w:rPr>
        <w:t>وَقَالَ</w:t>
      </w:r>
      <w:r>
        <w:rPr>
          <w:rFonts w:cs="Helvetica Neue"/>
          <w:rtl/>
        </w:rPr>
        <w:t xml:space="preserve"> </w:t>
      </w:r>
      <w:r>
        <w:rPr>
          <w:rtl/>
        </w:rPr>
        <w:t>أَحْمَدُ</w:t>
      </w:r>
      <w:r>
        <w:rPr>
          <w:rFonts w:cs="Helvetica Neue"/>
          <w:rtl/>
        </w:rPr>
        <w:t xml:space="preserve">: </w:t>
      </w:r>
      <w:r>
        <w:rPr>
          <w:rtl/>
        </w:rPr>
        <w:t>لَا</w:t>
      </w:r>
      <w:r>
        <w:rPr>
          <w:rFonts w:cs="Helvetica Neue"/>
          <w:rtl/>
        </w:rPr>
        <w:t xml:space="preserve"> </w:t>
      </w:r>
      <w:r>
        <w:rPr>
          <w:rtl/>
        </w:rPr>
        <w:t>يَصِحُّ</w:t>
      </w:r>
      <w:r>
        <w:rPr>
          <w:rFonts w:cs="Helvetica Neue"/>
          <w:rtl/>
        </w:rPr>
        <w:t xml:space="preserve"> </w:t>
      </w:r>
      <w:r>
        <w:rPr>
          <w:rtl/>
        </w:rPr>
        <w:t>فِي</w:t>
      </w:r>
      <w:r>
        <w:rPr>
          <w:rFonts w:cs="Helvetica Neue"/>
          <w:rtl/>
        </w:rPr>
        <w:t xml:space="preserve"> </w:t>
      </w:r>
      <w:r>
        <w:rPr>
          <w:rtl/>
        </w:rPr>
        <w:t>هَذَا</w:t>
      </w:r>
      <w:r>
        <w:rPr>
          <w:rFonts w:cs="Helvetica Neue"/>
          <w:rtl/>
        </w:rPr>
        <w:t xml:space="preserve"> </w:t>
      </w:r>
      <w:r>
        <w:rPr>
          <w:rtl/>
        </w:rPr>
        <w:t>اَلْبَابِ</w:t>
      </w:r>
      <w:r>
        <w:rPr>
          <w:rFonts w:cs="Helvetica Neue"/>
          <w:rtl/>
        </w:rPr>
        <w:t xml:space="preserve"> </w:t>
      </w:r>
      <w:r>
        <w:rPr>
          <w:rtl/>
        </w:rPr>
        <w:t>شَيْءٌ</w:t>
      </w:r>
      <w:r>
        <w:rPr>
          <w:rFonts w:cs="Helvetica Neue"/>
        </w:rPr>
        <w:t>.</w:t>
      </w:r>
    </w:p>
    <w:p w14:paraId="75330B4B" w14:textId="3B480D64" w:rsidR="00426388" w:rsidRDefault="00827154" w:rsidP="00C75041">
      <w:r>
        <w:t xml:space="preserve">Dari Abu Hurairah </w:t>
      </w:r>
      <w:r w:rsidRPr="00660B92">
        <w:rPr>
          <w:i/>
          <w:iCs/>
        </w:rPr>
        <w:t>radhiyallahu ‘anhu</w:t>
      </w:r>
      <w:r>
        <w:t xml:space="preserve">, ia berkata bahwa Rasulullah </w:t>
      </w:r>
      <w:r w:rsidRPr="00660B92">
        <w:rPr>
          <w:i/>
          <w:iCs/>
        </w:rPr>
        <w:t>shallallahu ‘alaihi wa sallam</w:t>
      </w:r>
      <w:r>
        <w:t xml:space="preserve"> bersabda, “</w:t>
      </w:r>
      <w:r w:rsidRPr="00660B92">
        <w:rPr>
          <w:i/>
          <w:iCs/>
        </w:rPr>
        <w:t>Siapa yang memandikan jenazah, hendaklah ia mandi. Siapa yang memikul jenazah, hendaklah ia berwudhu</w:t>
      </w:r>
      <w:r>
        <w:t>.” (HR. Ahmad, An-Nasai, dan Tirmidzi menghasankannya. Imam Ahmad menyatakan bahwa tidak ada hadits sahih dalam bab ini). [HR. Ahmad, 13:118; Tirmidzi, no. 993; Ibnu Hibban, 3:435; Abu Daud, no. 3162; Ibnu Majah, no. 1463</w:t>
      </w:r>
      <w:r w:rsidR="00016665">
        <w:t>. Imam Nawawi mengkritisi penilaian hasan dari Tirmidzi. Hadits ini intinya ada perselisihan tentang kesahihahnnya, apakah sampai derajat marfu’ hingga Nabi ataukah mawquf hanya perkataan Abu Hurairah. Lihat Minhah Al-‘Allam fii Syarh Bulugh Al-Maram, 1:326-327</w:t>
      </w:r>
      <w:r>
        <w:t>].</w:t>
      </w:r>
    </w:p>
    <w:p w14:paraId="7F9B3B08" w14:textId="7CED7BAF" w:rsidR="00827154" w:rsidRDefault="00827154" w:rsidP="00C75041"/>
    <w:p w14:paraId="3DAEE5A1" w14:textId="4D104D09" w:rsidR="00016665" w:rsidRDefault="00016665" w:rsidP="008B6E40">
      <w:pPr>
        <w:pStyle w:val="Heading3"/>
      </w:pPr>
      <w:bookmarkStart w:id="38" w:name="_Toc45801138"/>
      <w:r>
        <w:lastRenderedPageBreak/>
        <w:t>Faedah hadits</w:t>
      </w:r>
      <w:bookmarkEnd w:id="38"/>
    </w:p>
    <w:p w14:paraId="05684118" w14:textId="05442CED" w:rsidR="00016665" w:rsidRDefault="001F7752" w:rsidP="00A20532">
      <w:pPr>
        <w:pStyle w:val="ListParagraph"/>
        <w:numPr>
          <w:ilvl w:val="0"/>
          <w:numId w:val="14"/>
        </w:numPr>
      </w:pPr>
      <w:r>
        <w:t>Menurut mayoritas ulama (Imam Ahmad dan Syafii), siapa saja yang memandikan jenazah disunnahkan baginya untuk mandi</w:t>
      </w:r>
      <w:r w:rsidR="00660B92">
        <w:t xml:space="preserve">, tetapi </w:t>
      </w:r>
      <w:r>
        <w:t>tidak wajib</w:t>
      </w:r>
      <w:r w:rsidR="00660B92">
        <w:t>.</w:t>
      </w:r>
    </w:p>
    <w:p w14:paraId="49CDA319" w14:textId="47F9BD0A" w:rsidR="001F7752" w:rsidRDefault="001F7752" w:rsidP="00A20532">
      <w:pPr>
        <w:pStyle w:val="ListParagraph"/>
        <w:numPr>
          <w:ilvl w:val="0"/>
          <w:numId w:val="14"/>
        </w:numPr>
      </w:pPr>
      <w:r>
        <w:t>Ada kaedah: Jika hadits itu dhaif, lalu teksnya menunjukkan wajib atau menunjukkan akan haram, dibawa hukum masalah itu menjadi mustahab (sunnah) atau makruh dalam hal laranga</w:t>
      </w:r>
      <w:r w:rsidR="00051C35">
        <w:t>n</w:t>
      </w:r>
      <w:r w:rsidR="001342DF">
        <w:t>. I</w:t>
      </w:r>
      <w:r>
        <w:t xml:space="preserve">ni </w:t>
      </w:r>
      <w:r w:rsidR="001342DF">
        <w:t xml:space="preserve">dilakukan </w:t>
      </w:r>
      <w:r>
        <w:t>dalam rangka kehati-hatian. Namun</w:t>
      </w:r>
      <w:r w:rsidR="00942D92">
        <w:t>, hukum tersebut</w:t>
      </w:r>
      <w:r>
        <w:t xml:space="preserve"> tidak menjadi hukum wajib ataukah haram. Demikian kata Ibnu Muflih Al-Hambali.</w:t>
      </w:r>
    </w:p>
    <w:p w14:paraId="769EE349" w14:textId="6B88D336" w:rsidR="0073741D" w:rsidRDefault="0073741D" w:rsidP="00A20532">
      <w:pPr>
        <w:pStyle w:val="ListParagraph"/>
        <w:numPr>
          <w:ilvl w:val="0"/>
          <w:numId w:val="14"/>
        </w:numPr>
      </w:pPr>
      <w:r>
        <w:t>Tidak wajib berwudhu bagi yang memandikan jenazah.</w:t>
      </w:r>
    </w:p>
    <w:p w14:paraId="7B1BA890" w14:textId="2FD509B0" w:rsidR="00AA0780" w:rsidRDefault="00AA0780" w:rsidP="00A20532">
      <w:pPr>
        <w:pStyle w:val="ListParagraph"/>
        <w:numPr>
          <w:ilvl w:val="0"/>
          <w:numId w:val="14"/>
        </w:numPr>
      </w:pPr>
      <w:r>
        <w:t>Siapa yang membawa atau memikul jenazah disunnahkan untuk berwudhu, tetapi tidak wajib. Namun</w:t>
      </w:r>
      <w:r w:rsidR="001342DF">
        <w:t>,</w:t>
      </w:r>
      <w:r>
        <w:t xml:space="preserve"> bagi yang mau memperbarui wudhu, dipersilakan.</w:t>
      </w:r>
    </w:p>
    <w:p w14:paraId="1AE17962" w14:textId="5669EE6E" w:rsidR="00B132AC" w:rsidRDefault="00B132AC" w:rsidP="00B132AC"/>
    <w:p w14:paraId="38ECC428" w14:textId="7695BE96" w:rsidR="00B132AC" w:rsidRPr="00B132AC" w:rsidRDefault="00B132AC" w:rsidP="00B132AC">
      <w:pPr>
        <w:pStyle w:val="Heading2"/>
      </w:pPr>
      <w:bookmarkStart w:id="39" w:name="_Toc45801139"/>
      <w:r w:rsidRPr="00B132AC">
        <w:t>Disyaratkan berwudhu ketika menyentuh mushaf Al-Qur’an</w:t>
      </w:r>
      <w:bookmarkEnd w:id="39"/>
    </w:p>
    <w:p w14:paraId="69BD8902" w14:textId="38596F7D" w:rsidR="00B132AC" w:rsidRDefault="00B132AC" w:rsidP="00B132AC">
      <w:pPr>
        <w:pStyle w:val="Heading2"/>
      </w:pPr>
      <w:bookmarkStart w:id="40" w:name="_Toc45801140"/>
      <w:r>
        <w:t>Hadits ke-77</w:t>
      </w:r>
      <w:bookmarkEnd w:id="40"/>
    </w:p>
    <w:p w14:paraId="4EA92075" w14:textId="7AD57241" w:rsidR="007F6F8C" w:rsidRDefault="007F6F8C" w:rsidP="007F6F8C">
      <w:pPr>
        <w:pStyle w:val="Arabicoke"/>
        <w:rPr>
          <w:rFonts w:cs="Helvetica Neue"/>
        </w:rPr>
      </w:pPr>
      <w:r>
        <w:rPr>
          <w:rtl/>
        </w:rPr>
        <w:t>وَعَنْ</w:t>
      </w:r>
      <w:r>
        <w:rPr>
          <w:rFonts w:cs="Helvetica Neue"/>
          <w:rtl/>
        </w:rPr>
        <w:t xml:space="preserve"> </w:t>
      </w:r>
      <w:r>
        <w:rPr>
          <w:rtl/>
        </w:rPr>
        <w:t>عَبْدِ</w:t>
      </w:r>
      <w:r>
        <w:rPr>
          <w:rFonts w:cs="Helvetica Neue"/>
          <w:rtl/>
        </w:rPr>
        <w:t xml:space="preserve"> </w:t>
      </w:r>
      <w:r>
        <w:rPr>
          <w:rtl/>
        </w:rPr>
        <w:t>اَللَّهِ</w:t>
      </w:r>
      <w:r>
        <w:rPr>
          <w:rFonts w:cs="Helvetica Neue"/>
          <w:rtl/>
        </w:rPr>
        <w:t xml:space="preserve"> </w:t>
      </w:r>
      <w:r>
        <w:rPr>
          <w:rtl/>
        </w:rPr>
        <w:t>بْنِ</w:t>
      </w:r>
      <w:r>
        <w:rPr>
          <w:rFonts w:cs="Helvetica Neue"/>
          <w:rtl/>
        </w:rPr>
        <w:t xml:space="preserve"> </w:t>
      </w:r>
      <w:r>
        <w:rPr>
          <w:rtl/>
        </w:rPr>
        <w:t>أَبِي</w:t>
      </w:r>
      <w:r>
        <w:rPr>
          <w:rFonts w:cs="Helvetica Neue"/>
          <w:rtl/>
        </w:rPr>
        <w:t xml:space="preserve"> </w:t>
      </w:r>
      <w:r>
        <w:rPr>
          <w:rtl/>
        </w:rPr>
        <w:t>بَكْرٍ</w:t>
      </w:r>
      <w:r>
        <w:rPr>
          <w:rFonts w:cs="Helvetica Neue"/>
          <w:rtl/>
        </w:rPr>
        <w:t xml:space="preserve">; - </w:t>
      </w:r>
      <w:r>
        <w:rPr>
          <w:rtl/>
        </w:rPr>
        <w:t>أَنَّ</w:t>
      </w:r>
      <w:r>
        <w:rPr>
          <w:rFonts w:cs="Helvetica Neue"/>
          <w:rtl/>
        </w:rPr>
        <w:t xml:space="preserve"> </w:t>
      </w:r>
      <w:r>
        <w:rPr>
          <w:rtl/>
        </w:rPr>
        <w:t>فِي</w:t>
      </w:r>
      <w:r>
        <w:rPr>
          <w:rFonts w:cs="Helvetica Neue"/>
          <w:rtl/>
        </w:rPr>
        <w:t xml:space="preserve"> </w:t>
      </w:r>
      <w:r>
        <w:rPr>
          <w:rtl/>
        </w:rPr>
        <w:t>اَلْكِتَابِ</w:t>
      </w:r>
      <w:r>
        <w:rPr>
          <w:rFonts w:cs="Helvetica Neue"/>
          <w:rtl/>
        </w:rPr>
        <w:t xml:space="preserve"> </w:t>
      </w:r>
      <w:r>
        <w:rPr>
          <w:rtl/>
        </w:rPr>
        <w:t>اَلَّذِي</w:t>
      </w:r>
      <w:r>
        <w:rPr>
          <w:rFonts w:cs="Helvetica Neue"/>
          <w:rtl/>
        </w:rPr>
        <w:t xml:space="preserve"> </w:t>
      </w:r>
      <w:r>
        <w:rPr>
          <w:rtl/>
        </w:rPr>
        <w:t>كَتَبَهُ</w:t>
      </w:r>
      <w:r>
        <w:rPr>
          <w:rFonts w:cs="Helvetica Neue"/>
          <w:rtl/>
        </w:rPr>
        <w:t xml:space="preserve"> </w:t>
      </w:r>
      <w:r>
        <w:rPr>
          <w:rtl/>
        </w:rPr>
        <w:t>رَسُولُ</w:t>
      </w:r>
      <w:r>
        <w:rPr>
          <w:rFonts w:cs="Helvetica Neue"/>
          <w:rtl/>
        </w:rPr>
        <w:t xml:space="preserve"> </w:t>
      </w:r>
      <w:r>
        <w:rPr>
          <w:rtl/>
        </w:rPr>
        <w:t>اَللَّهِ</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لِعَمْرِو</w:t>
      </w:r>
      <w:r>
        <w:rPr>
          <w:rFonts w:cs="Helvetica Neue"/>
          <w:rtl/>
        </w:rPr>
        <w:t xml:space="preserve"> </w:t>
      </w:r>
      <w:r>
        <w:rPr>
          <w:rtl/>
        </w:rPr>
        <w:t>بْنِ</w:t>
      </w:r>
      <w:r>
        <w:rPr>
          <w:rFonts w:cs="Helvetica Neue"/>
          <w:rtl/>
        </w:rPr>
        <w:t xml:space="preserve"> </w:t>
      </w:r>
      <w:r>
        <w:rPr>
          <w:rtl/>
        </w:rPr>
        <w:t>حَزْمٍ</w:t>
      </w:r>
      <w:r>
        <w:rPr>
          <w:rFonts w:cs="Helvetica Neue"/>
          <w:rtl/>
        </w:rPr>
        <w:t xml:space="preserve">: </w:t>
      </w:r>
      <w:r>
        <w:rPr>
          <w:rtl/>
        </w:rPr>
        <w:t>أَنْ</w:t>
      </w:r>
      <w:r>
        <w:rPr>
          <w:rFonts w:cs="Helvetica Neue"/>
          <w:rtl/>
        </w:rPr>
        <w:t xml:space="preserve"> </w:t>
      </w:r>
      <w:r>
        <w:rPr>
          <w:rtl/>
        </w:rPr>
        <w:t>لَا</w:t>
      </w:r>
      <w:r>
        <w:rPr>
          <w:rFonts w:cs="Helvetica Neue"/>
          <w:rtl/>
        </w:rPr>
        <w:t xml:space="preserve"> </w:t>
      </w:r>
      <w:r>
        <w:rPr>
          <w:rtl/>
        </w:rPr>
        <w:t>يَمَسَّ</w:t>
      </w:r>
      <w:r>
        <w:rPr>
          <w:rFonts w:cs="Helvetica Neue"/>
          <w:rtl/>
        </w:rPr>
        <w:t xml:space="preserve"> </w:t>
      </w:r>
      <w:r>
        <w:rPr>
          <w:rtl/>
        </w:rPr>
        <w:t>اَلْقُرْآنَ</w:t>
      </w:r>
      <w:r>
        <w:rPr>
          <w:rFonts w:cs="Helvetica Neue"/>
          <w:rtl/>
        </w:rPr>
        <w:t xml:space="preserve"> </w:t>
      </w:r>
      <w:r>
        <w:rPr>
          <w:rtl/>
        </w:rPr>
        <w:t>إِلَّا</w:t>
      </w:r>
      <w:r>
        <w:rPr>
          <w:rFonts w:cs="Helvetica Neue"/>
          <w:rtl/>
        </w:rPr>
        <w:t xml:space="preserve"> </w:t>
      </w:r>
      <w:r>
        <w:rPr>
          <w:rtl/>
        </w:rPr>
        <w:t>طَاهِرٌ</w:t>
      </w:r>
      <w:r>
        <w:rPr>
          <w:rFonts w:cs="Helvetica Neue"/>
          <w:rtl/>
        </w:rPr>
        <w:t xml:space="preserve"> - </w:t>
      </w:r>
      <w:r>
        <w:rPr>
          <w:rtl/>
        </w:rPr>
        <w:t>رَوَاهُ</w:t>
      </w:r>
      <w:r>
        <w:rPr>
          <w:rFonts w:cs="Helvetica Neue"/>
          <w:rtl/>
        </w:rPr>
        <w:t xml:space="preserve"> </w:t>
      </w:r>
      <w:r>
        <w:rPr>
          <w:rtl/>
        </w:rPr>
        <w:t>مَالِكٌ</w:t>
      </w:r>
      <w:r>
        <w:rPr>
          <w:rFonts w:cs="Helvetica Neue"/>
          <w:rtl/>
        </w:rPr>
        <w:t xml:space="preserve"> </w:t>
      </w:r>
      <w:r>
        <w:rPr>
          <w:rtl/>
        </w:rPr>
        <w:t>مُرْسَلاً</w:t>
      </w:r>
      <w:r>
        <w:rPr>
          <w:rFonts w:cs="Helvetica Neue"/>
          <w:rtl/>
        </w:rPr>
        <w:t xml:space="preserve">, </w:t>
      </w:r>
      <w:r>
        <w:rPr>
          <w:rtl/>
        </w:rPr>
        <w:t>وَوَصَلَهُ</w:t>
      </w:r>
      <w:r>
        <w:rPr>
          <w:rFonts w:cs="Helvetica Neue"/>
          <w:rtl/>
        </w:rPr>
        <w:t xml:space="preserve"> </w:t>
      </w:r>
      <w:r>
        <w:rPr>
          <w:rtl/>
        </w:rPr>
        <w:t>النَّسَائِيُّ</w:t>
      </w:r>
      <w:r>
        <w:rPr>
          <w:rFonts w:cs="Helvetica Neue"/>
          <w:rtl/>
        </w:rPr>
        <w:t xml:space="preserve">, </w:t>
      </w:r>
      <w:r>
        <w:rPr>
          <w:rtl/>
        </w:rPr>
        <w:t>وَابْنُ</w:t>
      </w:r>
      <w:r>
        <w:rPr>
          <w:rFonts w:cs="Helvetica Neue"/>
          <w:rtl/>
        </w:rPr>
        <w:t xml:space="preserve"> </w:t>
      </w:r>
      <w:r>
        <w:rPr>
          <w:rtl/>
        </w:rPr>
        <w:t>حِبَّانَ</w:t>
      </w:r>
      <w:r>
        <w:rPr>
          <w:rFonts w:cs="Helvetica Neue"/>
          <w:rtl/>
        </w:rPr>
        <w:t xml:space="preserve">, </w:t>
      </w:r>
      <w:r>
        <w:rPr>
          <w:rtl/>
        </w:rPr>
        <w:t>وَهُوَ</w:t>
      </w:r>
      <w:r>
        <w:rPr>
          <w:rFonts w:cs="Helvetica Neue"/>
          <w:rtl/>
        </w:rPr>
        <w:t xml:space="preserve"> </w:t>
      </w:r>
      <w:r>
        <w:rPr>
          <w:rtl/>
        </w:rPr>
        <w:t>مَعْلُولٌ</w:t>
      </w:r>
      <w:r>
        <w:rPr>
          <w:rFonts w:cs="Helvetica Neue"/>
        </w:rPr>
        <w:t>.</w:t>
      </w:r>
    </w:p>
    <w:p w14:paraId="5A16D9B6" w14:textId="455B0114" w:rsidR="00B132AC" w:rsidRDefault="007F6F8C" w:rsidP="00B132AC">
      <w:r>
        <w:lastRenderedPageBreak/>
        <w:t xml:space="preserve">Dari ‘Abdullah bin Abi Bakr </w:t>
      </w:r>
      <w:r w:rsidRPr="00DC2E46">
        <w:rPr>
          <w:i/>
          <w:iCs/>
        </w:rPr>
        <w:t>radhiyallahu ‘anhuma</w:t>
      </w:r>
      <w:r>
        <w:t xml:space="preserve">, ia berkata bahwa dalam surat yang ditulis oleh Rasulullah </w:t>
      </w:r>
      <w:r w:rsidRPr="00DC2E46">
        <w:rPr>
          <w:i/>
          <w:iCs/>
        </w:rPr>
        <w:t>shallallahu ‘alaihi wa sallam</w:t>
      </w:r>
      <w:r>
        <w:t xml:space="preserve"> untuk Amr Ibnu Hazm terdapat keterangan, “</w:t>
      </w:r>
      <w:r w:rsidRPr="00DC2E46">
        <w:rPr>
          <w:i/>
          <w:iCs/>
        </w:rPr>
        <w:t>Tidak boleh menyentuh mushaf Al-Qur’an kecuali dalam keadaan suci</w:t>
      </w:r>
      <w:r>
        <w:t>.” (HR. Malik secara mursal. An-Nasai dan Ibnu Majah menyambungkannya, namun hadits ini ma’lul).</w:t>
      </w:r>
      <w:r w:rsidR="004357EA">
        <w:t xml:space="preserve"> [HR. Malik dalam Al-Muwatha’, 1:199, namun hadits ini ma’lul, ada cacat ringan].</w:t>
      </w:r>
    </w:p>
    <w:p w14:paraId="5F704762" w14:textId="6CF9F5D9" w:rsidR="004357EA" w:rsidRDefault="00DC2E46" w:rsidP="00B132AC">
      <w:r w:rsidRPr="00DC2E46">
        <w:rPr>
          <w:i/>
          <w:iCs/>
        </w:rPr>
        <w:t>Yammasa</w:t>
      </w:r>
      <w:r w:rsidR="004357EA">
        <w:t xml:space="preserve"> dalam hadits ini artinya menyentuh tanpa penghalang.</w:t>
      </w:r>
    </w:p>
    <w:p w14:paraId="794856CF" w14:textId="2CDBE818" w:rsidR="004357EA" w:rsidRDefault="004357EA" w:rsidP="00B132AC">
      <w:r w:rsidRPr="00DC2E46">
        <w:rPr>
          <w:i/>
          <w:iCs/>
        </w:rPr>
        <w:t>Thahir</w:t>
      </w:r>
      <w:r>
        <w:t xml:space="preserve"> atau yang bersuci di sini ada beberapa makna:</w:t>
      </w:r>
    </w:p>
    <w:p w14:paraId="0B63ABF3" w14:textId="22E5062E" w:rsidR="004357EA" w:rsidRDefault="004357EA" w:rsidP="00A20532">
      <w:pPr>
        <w:pStyle w:val="ListParagraph"/>
        <w:numPr>
          <w:ilvl w:val="0"/>
          <w:numId w:val="15"/>
        </w:numPr>
      </w:pPr>
      <w:r>
        <w:t>Suci secara maknawi, artinya suci dari syirik.</w:t>
      </w:r>
    </w:p>
    <w:p w14:paraId="0136238A" w14:textId="4F4527DE" w:rsidR="004357EA" w:rsidRDefault="004357EA" w:rsidP="00A20532">
      <w:pPr>
        <w:pStyle w:val="ListParagraph"/>
        <w:numPr>
          <w:ilvl w:val="0"/>
          <w:numId w:val="15"/>
        </w:numPr>
      </w:pPr>
      <w:r>
        <w:t>Suci secara hissi, artinya suci dari najis.</w:t>
      </w:r>
    </w:p>
    <w:p w14:paraId="2B17540E" w14:textId="38D70AA1" w:rsidR="004357EA" w:rsidRDefault="004357EA" w:rsidP="00A20532">
      <w:pPr>
        <w:pStyle w:val="ListParagraph"/>
        <w:numPr>
          <w:ilvl w:val="0"/>
          <w:numId w:val="15"/>
        </w:numPr>
      </w:pPr>
      <w:r>
        <w:t>Suci dari hadat besar dan hadats kecil, yaitu dengan mandi atau berwudhu.</w:t>
      </w:r>
    </w:p>
    <w:p w14:paraId="0789515C" w14:textId="490BC365" w:rsidR="007F6F8C" w:rsidRDefault="004357EA" w:rsidP="00B132AC">
      <w:r w:rsidRPr="00DC2E46">
        <w:rPr>
          <w:i/>
          <w:iCs/>
        </w:rPr>
        <w:t>Thahir</w:t>
      </w:r>
      <w:r>
        <w:t xml:space="preserve"> bisa dibawa maknanya kepada orang yang bersuci dengan berwudhu.</w:t>
      </w:r>
    </w:p>
    <w:p w14:paraId="6353D88C" w14:textId="22A7716A" w:rsidR="004357EA" w:rsidRDefault="004357EA" w:rsidP="00B132AC"/>
    <w:p w14:paraId="43AD859C" w14:textId="4F4B37A4" w:rsidR="004357EA" w:rsidRPr="004357EA" w:rsidRDefault="004357EA" w:rsidP="004357EA">
      <w:pPr>
        <w:pStyle w:val="Heading3"/>
      </w:pPr>
      <w:bookmarkStart w:id="41" w:name="_Toc45801141"/>
      <w:r w:rsidRPr="004357EA">
        <w:t>Faedah hadits</w:t>
      </w:r>
      <w:bookmarkEnd w:id="41"/>
    </w:p>
    <w:p w14:paraId="13A269D8" w14:textId="1EC9F1B2" w:rsidR="004357EA" w:rsidRDefault="004357EA" w:rsidP="00A20532">
      <w:pPr>
        <w:pStyle w:val="ListParagraph"/>
        <w:numPr>
          <w:ilvl w:val="0"/>
          <w:numId w:val="16"/>
        </w:numPr>
      </w:pPr>
      <w:r>
        <w:t>Menyentuh mushaf Al-Qur’an harus dalam keadaan bersuci. Inilah pendapat jumhur ulama dari kalangan sahabat dan tabiin, bahkan jadi pendapat empat ulama madzhab. Yang menyelisihi hal ini hanyalah Daud Az-Zahiri.</w:t>
      </w:r>
    </w:p>
    <w:p w14:paraId="4449FF33" w14:textId="20C2A130" w:rsidR="004357EA" w:rsidRDefault="004357EA" w:rsidP="00A20532">
      <w:pPr>
        <w:pStyle w:val="ListParagraph"/>
        <w:numPr>
          <w:ilvl w:val="0"/>
          <w:numId w:val="16"/>
        </w:numPr>
      </w:pPr>
      <w:r>
        <w:lastRenderedPageBreak/>
        <w:t xml:space="preserve">Menyentuh tulisan, pinggiran, dan sampul Al-Qur’an juga harus dalam keadaan berwudhu karena </w:t>
      </w:r>
      <w:r w:rsidR="007339D3">
        <w:t>“</w:t>
      </w:r>
      <w:r>
        <w:t>yats-butu tab’an, maa laa yats-butu istiqlalan</w:t>
      </w:r>
      <w:r w:rsidR="007339D3">
        <w:t>”</w:t>
      </w:r>
      <w:r>
        <w:t xml:space="preserve">, yaitu ketika jadi pengikut tentu berbeda ketika </w:t>
      </w:r>
      <w:r w:rsidR="007339D3">
        <w:t>berdiri sendiri</w:t>
      </w:r>
      <w:r>
        <w:t xml:space="preserve">. </w:t>
      </w:r>
      <w:r w:rsidR="00DC2E46">
        <w:t>B</w:t>
      </w:r>
      <w:r>
        <w:t>eli Al-Qur’an berarti satu kesatuan dengan isi dan covernya, tidak bisa terpisah.</w:t>
      </w:r>
      <w:r w:rsidR="00A15140">
        <w:t xml:space="preserve"> Berarti hukum menyentuh tulisan, pinggiran, dan sampul Al-Qur’an sama seperti menyentuh mushaf Al-Qur’an itu sendiri</w:t>
      </w:r>
      <w:r w:rsidR="002218B1">
        <w:t>, yakni harus dalam keadaan berwudhu.</w:t>
      </w:r>
    </w:p>
    <w:p w14:paraId="5F6B440E" w14:textId="2FF07FC7" w:rsidR="00F46FC5" w:rsidRDefault="00F46FC5" w:rsidP="00A20532">
      <w:pPr>
        <w:pStyle w:val="ListParagraph"/>
        <w:numPr>
          <w:ilvl w:val="0"/>
          <w:numId w:val="16"/>
        </w:numPr>
      </w:pPr>
      <w:r>
        <w:t>Bagi yang batal wudhu, kalau mau menyentuh mushaf Al-Qur’an, hendaklah mengulangi wudhunya.</w:t>
      </w:r>
    </w:p>
    <w:p w14:paraId="71ABE855" w14:textId="30ABDB19" w:rsidR="00B132AC" w:rsidRDefault="00B132AC" w:rsidP="00B132AC"/>
    <w:p w14:paraId="636DFA04" w14:textId="77777777" w:rsidR="00145962" w:rsidRPr="00145962" w:rsidRDefault="00145962" w:rsidP="00145962">
      <w:pPr>
        <w:pStyle w:val="Heading2"/>
      </w:pPr>
      <w:bookmarkStart w:id="42" w:name="_Toc45801142"/>
      <w:r>
        <w:t>Berdzikir tidak disyaratkan berwudhu</w:t>
      </w:r>
      <w:bookmarkEnd w:id="42"/>
    </w:p>
    <w:p w14:paraId="0D1D5ED9" w14:textId="77777777" w:rsidR="00145962" w:rsidRDefault="00145962" w:rsidP="00145962">
      <w:pPr>
        <w:pStyle w:val="Heading2"/>
      </w:pPr>
      <w:bookmarkStart w:id="43" w:name="_Toc45801143"/>
      <w:r>
        <w:t>Hadits ke-78</w:t>
      </w:r>
      <w:bookmarkEnd w:id="43"/>
    </w:p>
    <w:p w14:paraId="3ACC53D2" w14:textId="39C68C5B" w:rsidR="00145962" w:rsidRDefault="00145962" w:rsidP="00145962">
      <w:pPr>
        <w:pStyle w:val="Arabicoke"/>
        <w:rPr>
          <w:rFonts w:cs="Helvetica Neue"/>
        </w:rPr>
      </w:pPr>
      <w:r>
        <w:rPr>
          <w:rtl/>
        </w:rPr>
        <w:t>وَعَنْ</w:t>
      </w:r>
      <w:r>
        <w:rPr>
          <w:rFonts w:cs="Helvetica Neue"/>
          <w:rtl/>
        </w:rPr>
        <w:t xml:space="preserve"> </w:t>
      </w:r>
      <w:r>
        <w:rPr>
          <w:rtl/>
        </w:rPr>
        <w:t>عَائِشَةَ</w:t>
      </w:r>
      <w:r>
        <w:rPr>
          <w:rFonts w:cs="Helvetica Neue"/>
          <w:rtl/>
        </w:rPr>
        <w:t xml:space="preserve"> </w:t>
      </w:r>
      <w:r>
        <w:rPr>
          <w:rtl/>
        </w:rPr>
        <w:t>رَضِيَ</w:t>
      </w:r>
      <w:r>
        <w:rPr>
          <w:rFonts w:cs="Helvetica Neue"/>
          <w:rtl/>
        </w:rPr>
        <w:t xml:space="preserve"> </w:t>
      </w:r>
      <w:r>
        <w:rPr>
          <w:rtl/>
        </w:rPr>
        <w:t>اَللَّهُ</w:t>
      </w:r>
      <w:r>
        <w:rPr>
          <w:rFonts w:cs="Helvetica Neue"/>
          <w:rtl/>
        </w:rPr>
        <w:t xml:space="preserve"> </w:t>
      </w:r>
      <w:r>
        <w:rPr>
          <w:rtl/>
        </w:rPr>
        <w:t>عَنْهَا</w:t>
      </w:r>
      <w:r>
        <w:rPr>
          <w:rFonts w:cs="Helvetica Neue"/>
          <w:rtl/>
        </w:rPr>
        <w:t xml:space="preserve"> </w:t>
      </w:r>
      <w:r>
        <w:rPr>
          <w:rtl/>
        </w:rPr>
        <w:t>قَالَتْ</w:t>
      </w:r>
      <w:r>
        <w:rPr>
          <w:rFonts w:cs="Helvetica Neue"/>
          <w:rtl/>
        </w:rPr>
        <w:t xml:space="preserve">: - </w:t>
      </w:r>
      <w:r>
        <w:rPr>
          <w:rtl/>
        </w:rPr>
        <w:t>كَانَ</w:t>
      </w:r>
      <w:r>
        <w:rPr>
          <w:rFonts w:cs="Helvetica Neue"/>
          <w:rtl/>
        </w:rPr>
        <w:t xml:space="preserve"> </w:t>
      </w:r>
      <w:r>
        <w:rPr>
          <w:rtl/>
        </w:rPr>
        <w:t>رَسُولُ</w:t>
      </w:r>
      <w:r>
        <w:rPr>
          <w:rFonts w:cs="Helvetica Neue"/>
          <w:rtl/>
        </w:rPr>
        <w:t xml:space="preserve"> </w:t>
      </w:r>
      <w:r>
        <w:rPr>
          <w:rtl/>
        </w:rPr>
        <w:t>اَللَّهِ</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ي</w:t>
      </w:r>
      <w:r w:rsidR="00946A1D">
        <w:rPr>
          <w:rFonts w:hint="cs"/>
          <w:rtl/>
        </w:rPr>
        <w:t>َ</w:t>
      </w:r>
      <w:r>
        <w:rPr>
          <w:rtl/>
        </w:rPr>
        <w:t>ذْكُرُ</w:t>
      </w:r>
      <w:r>
        <w:rPr>
          <w:rFonts w:cs="Helvetica Neue"/>
          <w:rtl/>
        </w:rPr>
        <w:t xml:space="preserve"> </w:t>
      </w:r>
      <w:r>
        <w:rPr>
          <w:rtl/>
        </w:rPr>
        <w:t>اَللَّهَ</w:t>
      </w:r>
      <w:r>
        <w:rPr>
          <w:rFonts w:cs="Helvetica Neue"/>
          <w:rtl/>
        </w:rPr>
        <w:t xml:space="preserve"> </w:t>
      </w:r>
      <w:r>
        <w:rPr>
          <w:rtl/>
        </w:rPr>
        <w:t>عَلَى</w:t>
      </w:r>
      <w:r>
        <w:rPr>
          <w:rFonts w:cs="Helvetica Neue"/>
          <w:rtl/>
        </w:rPr>
        <w:t xml:space="preserve"> </w:t>
      </w:r>
      <w:r>
        <w:rPr>
          <w:rtl/>
        </w:rPr>
        <w:t>كُلِّ</w:t>
      </w:r>
      <w:r>
        <w:rPr>
          <w:rFonts w:cs="Helvetica Neue"/>
          <w:rtl/>
        </w:rPr>
        <w:t xml:space="preserve"> </w:t>
      </w:r>
      <w:r>
        <w:rPr>
          <w:rtl/>
        </w:rPr>
        <w:t>أَحْيَانِهِ</w:t>
      </w:r>
      <w:r>
        <w:rPr>
          <w:rFonts w:cs="Helvetica Neue"/>
          <w:rtl/>
        </w:rPr>
        <w:t xml:space="preserve"> - </w:t>
      </w:r>
      <w:r>
        <w:rPr>
          <w:rtl/>
        </w:rPr>
        <w:t>رَوَاهُ</w:t>
      </w:r>
      <w:r>
        <w:rPr>
          <w:rFonts w:cs="Helvetica Neue"/>
          <w:rtl/>
        </w:rPr>
        <w:t xml:space="preserve"> </w:t>
      </w:r>
      <w:r>
        <w:rPr>
          <w:rtl/>
        </w:rPr>
        <w:t>مُسْلِمٌ</w:t>
      </w:r>
      <w:r>
        <w:rPr>
          <w:rFonts w:cs="Helvetica Neue"/>
          <w:rtl/>
        </w:rPr>
        <w:t xml:space="preserve">, </w:t>
      </w:r>
      <w:r>
        <w:rPr>
          <w:rtl/>
        </w:rPr>
        <w:t>وَعَلَّقَهُ</w:t>
      </w:r>
      <w:r>
        <w:rPr>
          <w:rFonts w:cs="Helvetica Neue"/>
          <w:rtl/>
        </w:rPr>
        <w:t xml:space="preserve"> </w:t>
      </w:r>
      <w:r>
        <w:rPr>
          <w:rtl/>
        </w:rPr>
        <w:t>اَلْبُخَارِيّ</w:t>
      </w:r>
      <w:r>
        <w:rPr>
          <w:rFonts w:cs="Helvetica Neue"/>
          <w:rtl/>
        </w:rPr>
        <w:t xml:space="preserve"> </w:t>
      </w:r>
    </w:p>
    <w:p w14:paraId="4C012825" w14:textId="5BE5D9CB" w:rsidR="00145962" w:rsidRDefault="00145962" w:rsidP="00B132AC">
      <w:bookmarkStart w:id="44" w:name="OLE_LINK3"/>
      <w:bookmarkStart w:id="45" w:name="OLE_LINK4"/>
      <w:r>
        <w:t xml:space="preserve">Dari ‘Aisyah </w:t>
      </w:r>
      <w:r w:rsidRPr="00FD1BBA">
        <w:rPr>
          <w:i/>
          <w:iCs/>
        </w:rPr>
        <w:t>radhiyallahu ‘anha</w:t>
      </w:r>
      <w:r>
        <w:t>, ia berkata, “</w:t>
      </w:r>
      <w:r w:rsidRPr="00145962">
        <w:rPr>
          <w:i/>
          <w:iCs/>
        </w:rPr>
        <w:t xml:space="preserve">Rasulullah shallallahu ‘alaihi wa sallam biasa berdzikir setiap </w:t>
      </w:r>
      <w:r w:rsidR="00337D66">
        <w:rPr>
          <w:i/>
          <w:iCs/>
        </w:rPr>
        <w:t>keadaan (setiap waktu)</w:t>
      </w:r>
      <w:r>
        <w:t xml:space="preserve">.” (HR. Muslim. Bukhari meriwayatkannya secara </w:t>
      </w:r>
      <w:r w:rsidRPr="000F090D">
        <w:rPr>
          <w:i/>
          <w:iCs/>
        </w:rPr>
        <w:t>mu’allaq</w:t>
      </w:r>
      <w:r>
        <w:t>, tanpa sanad) [HR. Muslim, no. 373]</w:t>
      </w:r>
    </w:p>
    <w:bookmarkEnd w:id="44"/>
    <w:bookmarkEnd w:id="45"/>
    <w:p w14:paraId="4A35AE26" w14:textId="0866C611" w:rsidR="00145962" w:rsidRDefault="00145962" w:rsidP="00B132AC"/>
    <w:p w14:paraId="69C940FB" w14:textId="6AA7C34B" w:rsidR="00145962" w:rsidRPr="00145962" w:rsidRDefault="00145962" w:rsidP="00DF6F6D">
      <w:pPr>
        <w:pStyle w:val="Heading3"/>
      </w:pPr>
      <w:bookmarkStart w:id="46" w:name="_Toc45801144"/>
      <w:r w:rsidRPr="00145962">
        <w:t>Faedah hadits</w:t>
      </w:r>
      <w:bookmarkEnd w:id="46"/>
    </w:p>
    <w:p w14:paraId="40FC0B4F" w14:textId="10CFE5CD" w:rsidR="00145962" w:rsidRDefault="00145962" w:rsidP="00A20532">
      <w:pPr>
        <w:pStyle w:val="ListParagraph"/>
        <w:numPr>
          <w:ilvl w:val="0"/>
          <w:numId w:val="17"/>
        </w:numPr>
      </w:pPr>
      <w:r>
        <w:t>Dzikir yang disebutkan dalam hadits adalah bertasbih, bertahmid, bertahlil, bertakbir, beristighfar, dan membaca Al-Qur’an. Dzikir itu bersifat umum, tidak hanya membaca Al-Qur’an. Namun, dzikir juga mencakup lainnya. Adapun perbedaan dzikir dan tilawah Al-Qur’an adalah memakai patokan ‘urf (kebiasaan).</w:t>
      </w:r>
    </w:p>
    <w:p w14:paraId="12AF96E2" w14:textId="6A8C35C2" w:rsidR="00145962" w:rsidRDefault="00145962" w:rsidP="00A20532">
      <w:pPr>
        <w:pStyle w:val="ListParagraph"/>
        <w:numPr>
          <w:ilvl w:val="0"/>
          <w:numId w:val="17"/>
        </w:numPr>
      </w:pPr>
      <w:r>
        <w:t xml:space="preserve">Berdzikir itu tidak disyaratkan harus bersuci. Berdzikir boleh setiap saat, baik dalam keadaan suci, berhadats, </w:t>
      </w:r>
      <w:r w:rsidR="000D4EA2">
        <w:t>maupun</w:t>
      </w:r>
      <w:r>
        <w:t xml:space="preserve"> junub.</w:t>
      </w:r>
    </w:p>
    <w:p w14:paraId="44994CEA" w14:textId="1D6A8D9D" w:rsidR="00145962" w:rsidRDefault="00145962" w:rsidP="00A20532">
      <w:pPr>
        <w:pStyle w:val="ListParagraph"/>
        <w:numPr>
          <w:ilvl w:val="0"/>
          <w:numId w:val="17"/>
        </w:numPr>
      </w:pPr>
      <w:r>
        <w:t xml:space="preserve">Jika wudhu kita batal, masih dibolehkan untuk berdzikir. </w:t>
      </w:r>
    </w:p>
    <w:p w14:paraId="1BC77E28" w14:textId="3823AF48" w:rsidR="00145962" w:rsidRDefault="00145962" w:rsidP="00A20532">
      <w:pPr>
        <w:pStyle w:val="ListParagraph"/>
        <w:numPr>
          <w:ilvl w:val="0"/>
          <w:numId w:val="17"/>
        </w:numPr>
      </w:pPr>
      <w:r>
        <w:t xml:space="preserve">Ada riwayat yang menyebutkan bahwa Nabi shallallahu ‘alaihi wa sallam membaca sepuluh ayat terakhir dari surah Ali ‘Imran ketika bangun malam </w:t>
      </w:r>
      <w:r w:rsidRPr="00BC5826">
        <w:rPr>
          <w:b/>
          <w:bCs/>
        </w:rPr>
        <w:t>sebelum beliau berwudhu</w:t>
      </w:r>
      <w:r>
        <w:t xml:space="preserve">. Imam Bukhari membuatkan judul bab untuk </w:t>
      </w:r>
      <w:r>
        <w:lastRenderedPageBreak/>
        <w:t>hadits ini, “Bab: Membaca Al-Qur’an ketika masih berhadats dan keadaan semacamnya”.</w:t>
      </w:r>
    </w:p>
    <w:p w14:paraId="4C0826F6" w14:textId="3D7440EC" w:rsidR="00145962" w:rsidRDefault="00145962" w:rsidP="00A20532">
      <w:pPr>
        <w:pStyle w:val="ListParagraph"/>
        <w:numPr>
          <w:ilvl w:val="0"/>
          <w:numId w:val="17"/>
        </w:numPr>
      </w:pPr>
      <w:r>
        <w:t>Membaca Al-Qur’an saat junub tidak boleh.</w:t>
      </w:r>
    </w:p>
    <w:p w14:paraId="2FEB6032" w14:textId="561AE5AD" w:rsidR="00145962" w:rsidRDefault="00BC5826" w:rsidP="00A20532">
      <w:pPr>
        <w:pStyle w:val="ListParagraph"/>
        <w:numPr>
          <w:ilvl w:val="0"/>
          <w:numId w:val="17"/>
        </w:numPr>
      </w:pPr>
      <w:r>
        <w:t>Saat</w:t>
      </w:r>
      <w:r w:rsidR="00145962">
        <w:t xml:space="preserve"> buang air kecil, </w:t>
      </w:r>
      <w:r>
        <w:t xml:space="preserve">saat </w:t>
      </w:r>
      <w:r w:rsidR="00145962">
        <w:t>buang air besar, sedang berjimak</w:t>
      </w:r>
      <w:r w:rsidR="001F3075">
        <w:t xml:space="preserve"> dimakruhkan untuk berdzikir dengan lisan. Hal ini telah ditegaskan oleh Imam Nawawi rahimahullah.</w:t>
      </w:r>
    </w:p>
    <w:p w14:paraId="3E1747C3" w14:textId="24480838" w:rsidR="001F3075" w:rsidRDefault="001F3075" w:rsidP="00A20532">
      <w:pPr>
        <w:pStyle w:val="ListParagraph"/>
        <w:numPr>
          <w:ilvl w:val="0"/>
          <w:numId w:val="17"/>
        </w:numPr>
      </w:pPr>
      <w:r>
        <w:t xml:space="preserve">Maksud hadits, Nabi shallallahu ‘alaihi wa sallam di mayoritas aktivitasnya dalam keadaan berdzikir yaitu ketika bersuci, ketika berhadats, ketika berdiri maupun duduk. </w:t>
      </w:r>
    </w:p>
    <w:p w14:paraId="7A70043D" w14:textId="32517793" w:rsidR="001F3075" w:rsidRDefault="001F3075" w:rsidP="00A20532">
      <w:pPr>
        <w:pStyle w:val="ListParagraph"/>
        <w:numPr>
          <w:ilvl w:val="0"/>
          <w:numId w:val="17"/>
        </w:numPr>
      </w:pPr>
      <w:r>
        <w:t>Berdzikir dengan hati boleh dalam setiap keadaan. Karena Nabi shallallahu ‘alaihi wa sallam sendiri terus berdzikir dengan hatinya, ketika beliau sadar atau tertidur.</w:t>
      </w:r>
    </w:p>
    <w:p w14:paraId="7A65005D" w14:textId="61B8620F" w:rsidR="001F3075" w:rsidRDefault="001F3075" w:rsidP="00A20532">
      <w:pPr>
        <w:pStyle w:val="ListParagraph"/>
        <w:numPr>
          <w:ilvl w:val="0"/>
          <w:numId w:val="17"/>
        </w:numPr>
      </w:pPr>
      <w:r>
        <w:t>Dimakruhkan berdzikir kepada Allah ketika buang hajat, termasuk juga dalam hal menjawab salam saat buang hajat. Yang sebaiknya dilakukan adalah menunggu sampai menunaikan hajat barulah menjawab salam. Namun, menjawab salam lebih afdal lagi setelah bersuci.</w:t>
      </w:r>
    </w:p>
    <w:p w14:paraId="7996B17D" w14:textId="57019B0B" w:rsidR="001F3075" w:rsidRDefault="001F3075" w:rsidP="00A20532">
      <w:pPr>
        <w:pStyle w:val="ListParagraph"/>
        <w:numPr>
          <w:ilvl w:val="0"/>
          <w:numId w:val="17"/>
        </w:numPr>
      </w:pPr>
      <w:r>
        <w:t>Berdzikir dalam keadaan bersuci tetap lebih afdal.</w:t>
      </w:r>
    </w:p>
    <w:p w14:paraId="73A5D7C0" w14:textId="0D955147" w:rsidR="00462815" w:rsidRDefault="00462815" w:rsidP="00462815"/>
    <w:p w14:paraId="345BBBA7" w14:textId="67DC4A6A" w:rsidR="00EA0E48" w:rsidRPr="00EA0E48" w:rsidRDefault="00EA0E48" w:rsidP="00462815">
      <w:pPr>
        <w:rPr>
          <w:b/>
          <w:bCs/>
        </w:rPr>
      </w:pPr>
      <w:r w:rsidRPr="00EA0E48">
        <w:rPr>
          <w:b/>
          <w:bCs/>
        </w:rPr>
        <w:t>Catatan:</w:t>
      </w:r>
    </w:p>
    <w:p w14:paraId="1DDED8F1" w14:textId="77777777" w:rsidR="00EA0E48" w:rsidRDefault="00EA0E48" w:rsidP="00EA0E48">
      <w:r>
        <w:t>Para ulama empat madzhab sepakat bahwa haram bagi orang yang junub membaca Al-Qur’an. Dalil pendukungnya adalah hadits berikut dari ‘Ali bin Abi Thalib,</w:t>
      </w:r>
    </w:p>
    <w:p w14:paraId="0935620E" w14:textId="77777777" w:rsidR="00EA0E48" w:rsidRDefault="00EA0E48" w:rsidP="00EA0E48"/>
    <w:p w14:paraId="5FFF7805" w14:textId="77777777" w:rsidR="00EA0E48" w:rsidRDefault="00EA0E48" w:rsidP="00EA0E48">
      <w:pPr>
        <w:pStyle w:val="Arabicoke"/>
      </w:pPr>
      <w:r>
        <w:rPr>
          <w:rFonts w:hint="cs"/>
          <w:rtl/>
        </w:rPr>
        <w:lastRenderedPageBreak/>
        <w:t>أَنَّ</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وسلم</w:t>
      </w:r>
      <w:r>
        <w:rPr>
          <w:rtl/>
        </w:rPr>
        <w:t xml:space="preserve"> </w:t>
      </w:r>
      <w:r>
        <w:rPr>
          <w:rFonts w:hint="cs"/>
          <w:rtl/>
        </w:rPr>
        <w:t>كَانَ</w:t>
      </w:r>
      <w:r>
        <w:rPr>
          <w:rtl/>
        </w:rPr>
        <w:t xml:space="preserve"> </w:t>
      </w:r>
      <w:r>
        <w:rPr>
          <w:rFonts w:hint="cs"/>
          <w:rtl/>
        </w:rPr>
        <w:t>لا</w:t>
      </w:r>
      <w:r>
        <w:rPr>
          <w:rtl/>
        </w:rPr>
        <w:t xml:space="preserve"> </w:t>
      </w:r>
      <w:r>
        <w:rPr>
          <w:rFonts w:hint="cs"/>
          <w:rtl/>
        </w:rPr>
        <w:t>يَحْجُبُهُ</w:t>
      </w:r>
      <w:r>
        <w:rPr>
          <w:rtl/>
        </w:rPr>
        <w:t xml:space="preserve"> </w:t>
      </w:r>
      <w:r>
        <w:rPr>
          <w:rFonts w:hint="cs"/>
          <w:rtl/>
        </w:rPr>
        <w:t>عَنْ</w:t>
      </w:r>
      <w:r>
        <w:rPr>
          <w:rtl/>
        </w:rPr>
        <w:t xml:space="preserve"> </w:t>
      </w:r>
      <w:r>
        <w:rPr>
          <w:rFonts w:hint="cs"/>
          <w:rtl/>
        </w:rPr>
        <w:t>قِرَاءَةِ</w:t>
      </w:r>
      <w:r>
        <w:rPr>
          <w:rtl/>
        </w:rPr>
        <w:t xml:space="preserve"> </w:t>
      </w:r>
      <w:r>
        <w:rPr>
          <w:rFonts w:hint="cs"/>
          <w:rtl/>
        </w:rPr>
        <w:t>الْقُرْآنِ</w:t>
      </w:r>
      <w:r>
        <w:rPr>
          <w:rtl/>
        </w:rPr>
        <w:t xml:space="preserve"> </w:t>
      </w:r>
      <w:r>
        <w:rPr>
          <w:rFonts w:hint="cs"/>
          <w:rtl/>
        </w:rPr>
        <w:t>شَيْءٌ</w:t>
      </w:r>
      <w:r>
        <w:rPr>
          <w:rtl/>
        </w:rPr>
        <w:t xml:space="preserve"> </w:t>
      </w:r>
      <w:r>
        <w:rPr>
          <w:rFonts w:hint="cs"/>
          <w:rtl/>
        </w:rPr>
        <w:t>إِلاَّ</w:t>
      </w:r>
      <w:r>
        <w:rPr>
          <w:rtl/>
        </w:rPr>
        <w:t xml:space="preserve"> </w:t>
      </w:r>
      <w:r>
        <w:rPr>
          <w:rFonts w:hint="cs"/>
          <w:rtl/>
        </w:rPr>
        <w:t>أَنْ</w:t>
      </w:r>
      <w:r>
        <w:rPr>
          <w:rtl/>
        </w:rPr>
        <w:t xml:space="preserve"> </w:t>
      </w:r>
      <w:r>
        <w:rPr>
          <w:rFonts w:hint="cs"/>
          <w:rtl/>
        </w:rPr>
        <w:t>يَكُونَ</w:t>
      </w:r>
      <w:r>
        <w:rPr>
          <w:rtl/>
        </w:rPr>
        <w:t xml:space="preserve"> </w:t>
      </w:r>
      <w:r>
        <w:rPr>
          <w:rFonts w:hint="cs"/>
          <w:rtl/>
        </w:rPr>
        <w:t>جُنُبًا</w:t>
      </w:r>
    </w:p>
    <w:p w14:paraId="076FBBA9" w14:textId="1BBBCBF5" w:rsidR="00EA0E48" w:rsidRDefault="00EA0E48" w:rsidP="00EA0E48">
      <w:r>
        <w:t xml:space="preserve">“Nabi </w:t>
      </w:r>
      <w:r w:rsidRPr="00EA0E48">
        <w:rPr>
          <w:i/>
          <w:iCs/>
        </w:rPr>
        <w:t>shallallahu ‘alaihi wa sallam</w:t>
      </w:r>
      <w:r>
        <w:t xml:space="preserve"> tidaklah melarang membaca Al-Qur’an sedikit pun kecuali dalam keadaan junub.” (HR. Ibnu Hibban, 3:79; Abu Ya’la dalam musnadnya, 1:400. Husain Salim Asad menyatakan bahwa sanad hadits ini </w:t>
      </w:r>
      <w:r w:rsidRPr="00EA0E48">
        <w:rPr>
          <w:i/>
          <w:iCs/>
        </w:rPr>
        <w:t>hasan</w:t>
      </w:r>
      <w:r>
        <w:t>).</w:t>
      </w:r>
    </w:p>
    <w:p w14:paraId="77156D63" w14:textId="13D64C01" w:rsidR="00EA0E48" w:rsidRDefault="00EA0E48" w:rsidP="00EA0E48">
      <w:r>
        <w:t>Abul Hasan Al-Mawardi menyatakan bahwa haramnya membaca Al-Qur’an bagi orang yang junub sudah masyhur di kalangan para sahabat Nabi, sampai hal ini tidak samar lagi bagi mereka baik di kalangan laki-laki maupun perempuan.” (</w:t>
      </w:r>
      <w:r w:rsidRPr="005107FB">
        <w:rPr>
          <w:i/>
          <w:iCs/>
        </w:rPr>
        <w:t>Al-Hawi Al-Kabir</w:t>
      </w:r>
      <w:r>
        <w:t>, 1:148)</w:t>
      </w:r>
    </w:p>
    <w:p w14:paraId="0C125A31" w14:textId="1F2E7C5C" w:rsidR="00EA0E48" w:rsidRDefault="00EA0E48" w:rsidP="00EA0E48">
      <w:r>
        <w:t xml:space="preserve">Ibnu Taimiyyah </w:t>
      </w:r>
      <w:r w:rsidRPr="005107FB">
        <w:rPr>
          <w:i/>
          <w:iCs/>
        </w:rPr>
        <w:t>rahimahullah</w:t>
      </w:r>
      <w:r>
        <w:t xml:space="preserve"> mengatakan, “Menurut jumhur (mayoritas) ulama dari empat madzhab dan lainnya, orang junub dilarang membaca Al-Qur’an sebagaimana ada hadits yang mendukung hal ini.” (</w:t>
      </w:r>
      <w:r w:rsidRPr="005107FB">
        <w:rPr>
          <w:i/>
          <w:iCs/>
        </w:rPr>
        <w:t>Majmu’ah Al-Fatawa</w:t>
      </w:r>
      <w:r>
        <w:t>, 17:12)</w:t>
      </w:r>
    </w:p>
    <w:p w14:paraId="62312E9E" w14:textId="77777777" w:rsidR="00EA0E48" w:rsidRPr="0001241D" w:rsidRDefault="00EA0E48" w:rsidP="0001241D"/>
    <w:p w14:paraId="5FF1A116" w14:textId="02FDEB1B" w:rsidR="00AF11F5" w:rsidRPr="00145962" w:rsidRDefault="00AF11F5" w:rsidP="00AF11F5">
      <w:pPr>
        <w:pStyle w:val="Heading2"/>
      </w:pPr>
      <w:bookmarkStart w:id="47" w:name="_Toc45801145"/>
      <w:r>
        <w:t>Keluar darah dari selain dua jalan tidaklah membatalkan wudhu</w:t>
      </w:r>
      <w:bookmarkEnd w:id="47"/>
    </w:p>
    <w:p w14:paraId="53BDA228" w14:textId="5C61EE18" w:rsidR="00AF11F5" w:rsidRDefault="00AF11F5" w:rsidP="00AF11F5">
      <w:pPr>
        <w:pStyle w:val="Heading2"/>
      </w:pPr>
      <w:bookmarkStart w:id="48" w:name="_Toc45801146"/>
      <w:r>
        <w:t>Hadits ke-79</w:t>
      </w:r>
      <w:bookmarkEnd w:id="48"/>
    </w:p>
    <w:p w14:paraId="5F0DD3B7" w14:textId="53A74F3B" w:rsidR="00462815" w:rsidRPr="005107FB" w:rsidRDefault="00BC5826" w:rsidP="00BC5826">
      <w:pPr>
        <w:pStyle w:val="Arabicoke"/>
        <w:rPr>
          <w:rFonts w:cs="Times New Roman"/>
        </w:rPr>
      </w:pPr>
      <w:r>
        <w:rPr>
          <w:rtl/>
        </w:rPr>
        <w:t>وَعَنْ</w:t>
      </w:r>
      <w:r>
        <w:rPr>
          <w:rFonts w:cs="Helvetica Neue"/>
          <w:rtl/>
        </w:rPr>
        <w:t xml:space="preserve"> </w:t>
      </w:r>
      <w:r>
        <w:rPr>
          <w:rtl/>
        </w:rPr>
        <w:t>أَنَسِ</w:t>
      </w:r>
      <w:r>
        <w:rPr>
          <w:rFonts w:cs="Helvetica Neue"/>
        </w:rPr>
        <w:t xml:space="preserve"> </w:t>
      </w:r>
      <w:r>
        <w:rPr>
          <w:rtl/>
        </w:rPr>
        <w:t>بْنِ</w:t>
      </w:r>
      <w:r>
        <w:rPr>
          <w:rFonts w:cs="Helvetica Neue"/>
          <w:rtl/>
        </w:rPr>
        <w:t xml:space="preserve"> </w:t>
      </w:r>
      <w:r>
        <w:rPr>
          <w:rtl/>
        </w:rPr>
        <w:t>مَالِكٍ</w:t>
      </w:r>
      <w:r>
        <w:rPr>
          <w:rFonts w:cs="Helvetica Neue"/>
          <w:rtl/>
        </w:rPr>
        <w:t xml:space="preserve"> - </w:t>
      </w:r>
      <w:r>
        <w:rPr>
          <w:rtl/>
        </w:rPr>
        <w:t>رضي</w:t>
      </w:r>
      <w:r>
        <w:rPr>
          <w:rFonts w:cs="Helvetica Neue"/>
          <w:rtl/>
        </w:rPr>
        <w:t xml:space="preserve"> </w:t>
      </w:r>
      <w:r>
        <w:rPr>
          <w:rtl/>
        </w:rPr>
        <w:t>الله</w:t>
      </w:r>
      <w:r>
        <w:rPr>
          <w:rFonts w:cs="Helvetica Neue"/>
          <w:rtl/>
        </w:rPr>
        <w:t xml:space="preserve"> </w:t>
      </w:r>
      <w:r>
        <w:rPr>
          <w:rtl/>
        </w:rPr>
        <w:t>عنه</w:t>
      </w:r>
      <w:r>
        <w:rPr>
          <w:rFonts w:cs="Helvetica Neue"/>
          <w:rtl/>
        </w:rPr>
        <w:t xml:space="preserve"> - - </w:t>
      </w:r>
      <w:r>
        <w:rPr>
          <w:rtl/>
        </w:rPr>
        <w:t>أَنَّ</w:t>
      </w:r>
      <w:r>
        <w:rPr>
          <w:rFonts w:cs="Helvetica Neue"/>
          <w:rtl/>
        </w:rPr>
        <w:t xml:space="preserve"> </w:t>
      </w:r>
      <w:r>
        <w:rPr>
          <w:rtl/>
        </w:rPr>
        <w:t>اَلنَّبِيَّ</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w:t>
      </w:r>
      <w:r>
        <w:rPr>
          <w:rtl/>
        </w:rPr>
        <w:t>اِحْتَجَمَ</w:t>
      </w:r>
      <w:r>
        <w:rPr>
          <w:rFonts w:cs="Helvetica Neue"/>
          <w:rtl/>
        </w:rPr>
        <w:t xml:space="preserve"> </w:t>
      </w:r>
      <w:r>
        <w:rPr>
          <w:rtl/>
        </w:rPr>
        <w:t>وَصَلَّى</w:t>
      </w:r>
      <w:r>
        <w:rPr>
          <w:rFonts w:cs="Helvetica Neue"/>
          <w:rtl/>
        </w:rPr>
        <w:t xml:space="preserve">, </w:t>
      </w:r>
      <w:r>
        <w:rPr>
          <w:rtl/>
        </w:rPr>
        <w:t>وَلَمْ</w:t>
      </w:r>
      <w:r>
        <w:rPr>
          <w:rFonts w:cs="Helvetica Neue"/>
          <w:rtl/>
        </w:rPr>
        <w:t xml:space="preserve"> </w:t>
      </w:r>
      <w:r>
        <w:rPr>
          <w:rtl/>
        </w:rPr>
        <w:t>يَتَوَضَّأْ</w:t>
      </w:r>
      <w:r>
        <w:rPr>
          <w:rFonts w:cs="Helvetica Neue"/>
          <w:rtl/>
        </w:rPr>
        <w:t xml:space="preserve"> - </w:t>
      </w:r>
      <w:r>
        <w:rPr>
          <w:rtl/>
        </w:rPr>
        <w:t>أَخْرَجَهُ</w:t>
      </w:r>
      <w:r>
        <w:rPr>
          <w:rFonts w:cs="Helvetica Neue"/>
          <w:rtl/>
        </w:rPr>
        <w:t xml:space="preserve"> </w:t>
      </w:r>
      <w:r>
        <w:rPr>
          <w:rtl/>
        </w:rPr>
        <w:t>اَلدَّارَقُطْنِيُّ</w:t>
      </w:r>
      <w:r>
        <w:rPr>
          <w:rFonts w:cs="Helvetica Neue"/>
          <w:rtl/>
        </w:rPr>
        <w:t xml:space="preserve">, </w:t>
      </w:r>
      <w:r>
        <w:rPr>
          <w:rtl/>
        </w:rPr>
        <w:t>وَلَيَّنَه</w:t>
      </w:r>
      <w:r w:rsidR="005107FB">
        <w:rPr>
          <w:rFonts w:hint="cs"/>
          <w:rtl/>
        </w:rPr>
        <w:t>ُ</w:t>
      </w:r>
    </w:p>
    <w:p w14:paraId="36A0C5F2" w14:textId="17B7201C" w:rsidR="00BC5826" w:rsidRDefault="00BC5826" w:rsidP="00462815">
      <w:r>
        <w:lastRenderedPageBreak/>
        <w:t xml:space="preserve">Dari Anas bin Malik </w:t>
      </w:r>
      <w:r w:rsidRPr="005536EB">
        <w:rPr>
          <w:i/>
          <w:iCs/>
        </w:rPr>
        <w:t>radhiyallahu ‘anhu</w:t>
      </w:r>
      <w:r>
        <w:t xml:space="preserve">, </w:t>
      </w:r>
      <w:r w:rsidR="00DE422A">
        <w:t>ia berkata, “</w:t>
      </w:r>
      <w:r>
        <w:t xml:space="preserve">Nabi </w:t>
      </w:r>
      <w:r w:rsidRPr="005536EB">
        <w:rPr>
          <w:i/>
          <w:iCs/>
        </w:rPr>
        <w:t>shallallahu ‘alaihi wa sallam</w:t>
      </w:r>
      <w:r>
        <w:t xml:space="preserve"> </w:t>
      </w:r>
      <w:r w:rsidR="00DE422A">
        <w:t xml:space="preserve">berbekam </w:t>
      </w:r>
      <w:r w:rsidR="00516009">
        <w:t>lalu</w:t>
      </w:r>
      <w:r w:rsidR="00DE422A">
        <w:t xml:space="preserve"> shalat</w:t>
      </w:r>
      <w:r w:rsidR="00516009">
        <w:t xml:space="preserve">, kemudian </w:t>
      </w:r>
      <w:r w:rsidR="00DE422A">
        <w:t xml:space="preserve">beliau tidak </w:t>
      </w:r>
      <w:r w:rsidR="00516009">
        <w:t xml:space="preserve">mengulangi </w:t>
      </w:r>
      <w:r w:rsidR="00DE422A">
        <w:t>wudhu.” (HR. Ad-Daruquthni dan menganggap perawinya layyin)</w:t>
      </w:r>
      <w:r w:rsidR="005725CB">
        <w:t>.</w:t>
      </w:r>
      <w:r w:rsidR="005536EB">
        <w:t xml:space="preserve"> [HR. Ad-Daruquthni, 1:151; Al-Baihaqi dalam sunannya, 1:141 dan Al-Khilafiyaat, 2:318. Layyin adalah istilah untuk perawi yang dijarh</w:t>
      </w:r>
      <w:r w:rsidR="005725CB">
        <w:t xml:space="preserve"> (</w:t>
      </w:r>
      <w:r w:rsidR="005536EB">
        <w:t>dikritik</w:t>
      </w:r>
      <w:r w:rsidR="005725CB">
        <w:t>)</w:t>
      </w:r>
      <w:r w:rsidR="005536EB">
        <w:t xml:space="preserve"> dalam hal hafalannya, ia tidak dianggap ‘adil</w:t>
      </w:r>
      <w:r w:rsidR="005725CB">
        <w:t xml:space="preserve"> (</w:t>
      </w:r>
      <w:r w:rsidR="005536EB">
        <w:t>terpercaya</w:t>
      </w:r>
      <w:r w:rsidR="005725CB">
        <w:t>)</w:t>
      </w:r>
      <w:r w:rsidR="005536EB">
        <w:t xml:space="preserve">. Hadits ini secara sanad itu dhaif, tetapi dari segi makna boleh diamalkan. Lihat </w:t>
      </w:r>
      <w:r w:rsidR="005536EB" w:rsidRPr="00B86A23">
        <w:rPr>
          <w:i/>
          <w:iCs/>
        </w:rPr>
        <w:t>Minhah Al-‘Allam fii Syarh Bulughl Al-Maram</w:t>
      </w:r>
      <w:r w:rsidR="005536EB">
        <w:t>, 1:344-345].</w:t>
      </w:r>
    </w:p>
    <w:p w14:paraId="076D969E" w14:textId="1237F2A9" w:rsidR="005536EB" w:rsidRDefault="005536EB" w:rsidP="00462815"/>
    <w:p w14:paraId="0764E6E9" w14:textId="2D1C56B8" w:rsidR="005536EB" w:rsidRDefault="005536EB" w:rsidP="00DF6F6D">
      <w:pPr>
        <w:pStyle w:val="Heading3"/>
      </w:pPr>
      <w:bookmarkStart w:id="49" w:name="_Toc45801147"/>
      <w:r>
        <w:t>Faedah hadits</w:t>
      </w:r>
      <w:bookmarkEnd w:id="49"/>
    </w:p>
    <w:p w14:paraId="33378F43" w14:textId="12DE6EB0" w:rsidR="005536EB" w:rsidRDefault="005536EB" w:rsidP="00A20532">
      <w:pPr>
        <w:pStyle w:val="ListParagraph"/>
        <w:numPr>
          <w:ilvl w:val="0"/>
          <w:numId w:val="18"/>
        </w:numPr>
      </w:pPr>
      <w:r>
        <w:t>Hadits ini jadi dalil bahwa berbekam itu tidak membatalkan wudhu.</w:t>
      </w:r>
    </w:p>
    <w:p w14:paraId="7A49024B" w14:textId="29BD7017" w:rsidR="005536EB" w:rsidRDefault="005536EB" w:rsidP="00A20532">
      <w:pPr>
        <w:pStyle w:val="ListParagraph"/>
        <w:numPr>
          <w:ilvl w:val="0"/>
          <w:numId w:val="18"/>
        </w:numPr>
      </w:pPr>
      <w:r>
        <w:t>Setiap darah yang keluar dari tubuh selain dari dua jalan tidaklah membatalkan wudhu, seperti mimisan</w:t>
      </w:r>
      <w:r w:rsidR="00283029">
        <w:t>, darah dari gusi, baik darahnya dalam jumlah banyak ataukah sedikit. Hadits inilah yang menguatkan pembahasan pada hadits ke-74 sebelumnya.</w:t>
      </w:r>
    </w:p>
    <w:p w14:paraId="6381E989" w14:textId="06887EA3" w:rsidR="003D1405" w:rsidRDefault="003D1405" w:rsidP="00A20532">
      <w:pPr>
        <w:pStyle w:val="ListParagraph"/>
        <w:numPr>
          <w:ilvl w:val="0"/>
          <w:numId w:val="18"/>
        </w:numPr>
      </w:pPr>
      <w:r>
        <w:t>Darah itu najis. Namun, kalau darah keluar dari selain dua jalan, tidaklah membatalkan wudhu.</w:t>
      </w:r>
    </w:p>
    <w:p w14:paraId="24E8ACCB" w14:textId="7EE80D1D" w:rsidR="00283029" w:rsidRDefault="00283029" w:rsidP="00283029"/>
    <w:p w14:paraId="274C11E4" w14:textId="7033C3B0" w:rsidR="00B5282F" w:rsidRDefault="00B5282F" w:rsidP="00B5282F">
      <w:pPr>
        <w:pStyle w:val="Heading2"/>
      </w:pPr>
      <w:bookmarkStart w:id="50" w:name="_Toc45801148"/>
      <w:r>
        <w:lastRenderedPageBreak/>
        <w:t>Tidur itu bisa jadi sangkaan kuat membatalkan wudhu</w:t>
      </w:r>
      <w:bookmarkEnd w:id="50"/>
    </w:p>
    <w:p w14:paraId="0CE731E6" w14:textId="6E9CDB3C" w:rsidR="00B5282F" w:rsidRDefault="00B5282F" w:rsidP="00B5282F">
      <w:pPr>
        <w:pStyle w:val="Heading2"/>
      </w:pPr>
      <w:bookmarkStart w:id="51" w:name="_Toc45801149"/>
      <w:r>
        <w:t>Hadits ke-80</w:t>
      </w:r>
      <w:bookmarkEnd w:id="51"/>
    </w:p>
    <w:p w14:paraId="4500F74E" w14:textId="1764A933" w:rsidR="00D2285A" w:rsidRDefault="00D2285A" w:rsidP="00D2285A">
      <w:pPr>
        <w:pStyle w:val="Arabicoke"/>
        <w:rPr>
          <w:rFonts w:cs="Helvetica Neue"/>
        </w:rPr>
      </w:pPr>
      <w:r>
        <w:rPr>
          <w:rtl/>
        </w:rPr>
        <w:t>وَعَنْ</w:t>
      </w:r>
      <w:r>
        <w:rPr>
          <w:rFonts w:cs="Helvetica Neue"/>
          <w:rtl/>
        </w:rPr>
        <w:t xml:space="preserve"> </w:t>
      </w:r>
      <w:r>
        <w:rPr>
          <w:rtl/>
        </w:rPr>
        <w:t>مُعَاوِيَةَ</w:t>
      </w:r>
      <w:r>
        <w:rPr>
          <w:rFonts w:cs="Helvetica Neue"/>
          <w:rtl/>
        </w:rPr>
        <w:t xml:space="preserve"> - </w:t>
      </w:r>
      <w:r>
        <w:rPr>
          <w:rtl/>
        </w:rPr>
        <w:t>رضي</w:t>
      </w:r>
      <w:r>
        <w:rPr>
          <w:rFonts w:cs="Helvetica Neue"/>
          <w:rtl/>
        </w:rPr>
        <w:t xml:space="preserve"> </w:t>
      </w:r>
      <w:r>
        <w:rPr>
          <w:rtl/>
        </w:rPr>
        <w:t>الله</w:t>
      </w:r>
      <w:r>
        <w:rPr>
          <w:rFonts w:cs="Helvetica Neue"/>
          <w:rtl/>
        </w:rPr>
        <w:t xml:space="preserve"> </w:t>
      </w:r>
      <w:r>
        <w:rPr>
          <w:rtl/>
        </w:rPr>
        <w:t>عنه</w:t>
      </w:r>
      <w:r>
        <w:rPr>
          <w:rFonts w:cs="Helvetica Neue"/>
          <w:rtl/>
        </w:rPr>
        <w:t xml:space="preserve"> - </w:t>
      </w:r>
      <w:r>
        <w:rPr>
          <w:rtl/>
        </w:rPr>
        <w:t>قَالَ</w:t>
      </w:r>
      <w:r>
        <w:rPr>
          <w:rFonts w:cs="Helvetica Neue"/>
          <w:rtl/>
        </w:rPr>
        <w:t xml:space="preserve">: </w:t>
      </w:r>
      <w:r>
        <w:rPr>
          <w:rtl/>
        </w:rPr>
        <w:t>قَالَ</w:t>
      </w:r>
      <w:r>
        <w:rPr>
          <w:rFonts w:cs="Helvetica Neue"/>
          <w:rtl/>
        </w:rPr>
        <w:t xml:space="preserve"> </w:t>
      </w:r>
      <w:r>
        <w:rPr>
          <w:rtl/>
        </w:rPr>
        <w:t>رَسُولُ</w:t>
      </w:r>
      <w:r>
        <w:rPr>
          <w:rFonts w:cs="Helvetica Neue"/>
          <w:rtl/>
        </w:rPr>
        <w:t xml:space="preserve"> </w:t>
      </w:r>
      <w:r>
        <w:rPr>
          <w:rtl/>
        </w:rPr>
        <w:t>اَللَّهِ</w:t>
      </w:r>
      <w:r>
        <w:rPr>
          <w:rFonts w:cs="Helvetica Neue"/>
          <w:rtl/>
        </w:rPr>
        <w:t xml:space="preserve"> - </w:t>
      </w:r>
      <w:r>
        <w:rPr>
          <w:rtl/>
        </w:rPr>
        <w:t>صلى</w:t>
      </w:r>
      <w:r>
        <w:rPr>
          <w:rFonts w:cs="Helvetica Neue"/>
          <w:rtl/>
        </w:rPr>
        <w:t xml:space="preserve"> </w:t>
      </w:r>
      <w:r>
        <w:rPr>
          <w:rtl/>
        </w:rPr>
        <w:t>الله</w:t>
      </w:r>
      <w:r>
        <w:rPr>
          <w:rFonts w:cs="Helvetica Neue"/>
          <w:rtl/>
        </w:rPr>
        <w:t xml:space="preserve"> </w:t>
      </w:r>
      <w:r>
        <w:rPr>
          <w:rtl/>
        </w:rPr>
        <w:t>عليه</w:t>
      </w:r>
      <w:r>
        <w:rPr>
          <w:rFonts w:cs="Helvetica Neue"/>
          <w:rtl/>
        </w:rPr>
        <w:t xml:space="preserve"> </w:t>
      </w:r>
      <w:r>
        <w:rPr>
          <w:rtl/>
        </w:rPr>
        <w:t>وسلم</w:t>
      </w:r>
      <w:r>
        <w:rPr>
          <w:rFonts w:cs="Helvetica Neue"/>
          <w:rtl/>
        </w:rPr>
        <w:t xml:space="preserve"> - - </w:t>
      </w:r>
      <w:r>
        <w:rPr>
          <w:rtl/>
        </w:rPr>
        <w:t>الْعَيْنُ</w:t>
      </w:r>
      <w:r>
        <w:rPr>
          <w:rFonts w:cs="Helvetica Neue"/>
          <w:rtl/>
        </w:rPr>
        <w:t xml:space="preserve"> </w:t>
      </w:r>
      <w:r>
        <w:rPr>
          <w:rtl/>
        </w:rPr>
        <w:t>وِكَاءُ</w:t>
      </w:r>
      <w:r>
        <w:rPr>
          <w:rFonts w:cs="Helvetica Neue"/>
          <w:rtl/>
        </w:rPr>
        <w:t xml:space="preserve"> </w:t>
      </w:r>
      <w:r>
        <w:rPr>
          <w:rtl/>
        </w:rPr>
        <w:t>السَّهِ</w:t>
      </w:r>
      <w:r>
        <w:rPr>
          <w:rFonts w:cs="Helvetica Neue"/>
          <w:rtl/>
        </w:rPr>
        <w:t xml:space="preserve">, </w:t>
      </w:r>
      <w:r>
        <w:rPr>
          <w:rtl/>
        </w:rPr>
        <w:t>فَإِذَا</w:t>
      </w:r>
      <w:r>
        <w:rPr>
          <w:rFonts w:cs="Helvetica Neue"/>
          <w:rtl/>
        </w:rPr>
        <w:t xml:space="preserve"> </w:t>
      </w:r>
      <w:r>
        <w:rPr>
          <w:rtl/>
        </w:rPr>
        <w:t>نَامَتْ</w:t>
      </w:r>
      <w:r>
        <w:rPr>
          <w:rFonts w:cs="Helvetica Neue"/>
          <w:rtl/>
        </w:rPr>
        <w:t xml:space="preserve"> </w:t>
      </w:r>
      <w:r>
        <w:rPr>
          <w:rtl/>
        </w:rPr>
        <w:t>اَلْعَيْنَانِ</w:t>
      </w:r>
      <w:r>
        <w:rPr>
          <w:rFonts w:cs="Helvetica Neue"/>
          <w:rtl/>
        </w:rPr>
        <w:t xml:space="preserve"> </w:t>
      </w:r>
      <w:r>
        <w:rPr>
          <w:rtl/>
        </w:rPr>
        <w:t>اِسْتَطْلَقَ</w:t>
      </w:r>
      <w:r>
        <w:rPr>
          <w:rFonts w:cs="Helvetica Neue"/>
          <w:rtl/>
        </w:rPr>
        <w:t xml:space="preserve"> </w:t>
      </w:r>
      <w:r>
        <w:rPr>
          <w:rtl/>
        </w:rPr>
        <w:t>اَلْوِكَاءُ</w:t>
      </w:r>
      <w:r>
        <w:rPr>
          <w:rFonts w:cs="Helvetica Neue"/>
          <w:rtl/>
        </w:rPr>
        <w:t xml:space="preserve"> - </w:t>
      </w:r>
      <w:r>
        <w:rPr>
          <w:rtl/>
        </w:rPr>
        <w:t>رَوَاهُ</w:t>
      </w:r>
      <w:r>
        <w:rPr>
          <w:rFonts w:cs="Helvetica Neue"/>
          <w:rtl/>
        </w:rPr>
        <w:t xml:space="preserve"> </w:t>
      </w:r>
      <w:r>
        <w:rPr>
          <w:rtl/>
        </w:rPr>
        <w:t>أَحْمَدُ</w:t>
      </w:r>
      <w:r>
        <w:rPr>
          <w:rFonts w:cs="Helvetica Neue"/>
          <w:rtl/>
        </w:rPr>
        <w:t xml:space="preserve">, </w:t>
      </w:r>
      <w:r>
        <w:rPr>
          <w:rtl/>
        </w:rPr>
        <w:t>وَالطَّبَرَانِيُّ</w:t>
      </w:r>
      <w:r>
        <w:rPr>
          <w:rFonts w:cs="Helvetica Neue"/>
          <w:rtl/>
        </w:rPr>
        <w:t xml:space="preserve"> </w:t>
      </w:r>
      <w:r>
        <w:rPr>
          <w:rtl/>
        </w:rPr>
        <w:t>وَزَادَ</w:t>
      </w:r>
      <w:r>
        <w:rPr>
          <w:rFonts w:cs="Helvetica Neue"/>
          <w:rtl/>
        </w:rPr>
        <w:t xml:space="preserve"> - </w:t>
      </w:r>
      <w:r>
        <w:rPr>
          <w:rtl/>
        </w:rPr>
        <w:t>وَمَنْ</w:t>
      </w:r>
      <w:r>
        <w:rPr>
          <w:rFonts w:cs="Helvetica Neue"/>
          <w:rtl/>
        </w:rPr>
        <w:t xml:space="preserve"> </w:t>
      </w:r>
      <w:r>
        <w:rPr>
          <w:rtl/>
        </w:rPr>
        <w:t>نَامَ</w:t>
      </w:r>
      <w:r>
        <w:rPr>
          <w:rFonts w:cs="Helvetica Neue"/>
          <w:rtl/>
        </w:rPr>
        <w:t xml:space="preserve"> </w:t>
      </w:r>
      <w:r>
        <w:rPr>
          <w:rtl/>
        </w:rPr>
        <w:t>فَلْيَتَوَضَّأْ</w:t>
      </w:r>
      <w:r>
        <w:rPr>
          <w:rFonts w:cs="Helvetica Neue"/>
        </w:rPr>
        <w:t xml:space="preserve"> -</w:t>
      </w:r>
    </w:p>
    <w:p w14:paraId="511C57FB" w14:textId="3825A62C" w:rsidR="00D2285A" w:rsidRDefault="00D2285A" w:rsidP="00D2285A">
      <w:pPr>
        <w:pStyle w:val="Arabicoke"/>
        <w:rPr>
          <w:rFonts w:cs="Helvetica Neue"/>
        </w:rPr>
      </w:pPr>
      <w:r>
        <w:rPr>
          <w:rtl/>
        </w:rPr>
        <w:t>وَهَذِهِ</w:t>
      </w:r>
      <w:r>
        <w:rPr>
          <w:rFonts w:cs="Helvetica Neue"/>
          <w:rtl/>
        </w:rPr>
        <w:t xml:space="preserve"> </w:t>
      </w:r>
      <w:r>
        <w:rPr>
          <w:rtl/>
        </w:rPr>
        <w:t>اَلزِّيَادَةُ</w:t>
      </w:r>
      <w:r>
        <w:rPr>
          <w:rFonts w:cs="Helvetica Neue"/>
          <w:rtl/>
        </w:rPr>
        <w:t xml:space="preserve"> </w:t>
      </w:r>
      <w:r>
        <w:rPr>
          <w:rtl/>
        </w:rPr>
        <w:t>فِي</w:t>
      </w:r>
      <w:r>
        <w:rPr>
          <w:rFonts w:cs="Helvetica Neue"/>
          <w:rtl/>
        </w:rPr>
        <w:t xml:space="preserve"> </w:t>
      </w:r>
      <w:r>
        <w:rPr>
          <w:rtl/>
        </w:rPr>
        <w:t>هَذَا</w:t>
      </w:r>
      <w:r>
        <w:rPr>
          <w:rFonts w:cs="Helvetica Neue"/>
          <w:rtl/>
        </w:rPr>
        <w:t xml:space="preserve"> </w:t>
      </w:r>
      <w:r>
        <w:rPr>
          <w:rtl/>
        </w:rPr>
        <w:t>اَلْحَدِيثِ</w:t>
      </w:r>
      <w:r>
        <w:rPr>
          <w:rFonts w:cs="Helvetica Neue"/>
          <w:rtl/>
        </w:rPr>
        <w:t xml:space="preserve"> </w:t>
      </w:r>
      <w:r>
        <w:rPr>
          <w:rtl/>
        </w:rPr>
        <w:t>عِنْدَ</w:t>
      </w:r>
      <w:r>
        <w:rPr>
          <w:rFonts w:cs="Helvetica Neue"/>
          <w:rtl/>
        </w:rPr>
        <w:t xml:space="preserve"> </w:t>
      </w:r>
      <w:r>
        <w:rPr>
          <w:rtl/>
        </w:rPr>
        <w:t>أَبِي</w:t>
      </w:r>
      <w:r>
        <w:rPr>
          <w:rFonts w:cs="Helvetica Neue"/>
          <w:rtl/>
        </w:rPr>
        <w:t xml:space="preserve"> </w:t>
      </w:r>
      <w:r>
        <w:rPr>
          <w:rtl/>
        </w:rPr>
        <w:t>دَاوُدَ</w:t>
      </w:r>
      <w:r>
        <w:rPr>
          <w:rFonts w:cs="Helvetica Neue"/>
          <w:rtl/>
        </w:rPr>
        <w:t xml:space="preserve"> </w:t>
      </w:r>
      <w:r>
        <w:rPr>
          <w:rtl/>
        </w:rPr>
        <w:t>مِنْ</w:t>
      </w:r>
      <w:r>
        <w:rPr>
          <w:rFonts w:cs="Helvetica Neue"/>
          <w:rtl/>
        </w:rPr>
        <w:t xml:space="preserve"> </w:t>
      </w:r>
      <w:r>
        <w:rPr>
          <w:rtl/>
        </w:rPr>
        <w:t>حَدِيثِ</w:t>
      </w:r>
      <w:r>
        <w:rPr>
          <w:rFonts w:cs="Helvetica Neue"/>
          <w:rtl/>
        </w:rPr>
        <w:t xml:space="preserve"> </w:t>
      </w:r>
      <w:r>
        <w:rPr>
          <w:rtl/>
        </w:rPr>
        <w:t>عَلِيٍّ</w:t>
      </w:r>
      <w:r>
        <w:rPr>
          <w:rFonts w:cs="Helvetica Neue"/>
          <w:rtl/>
        </w:rPr>
        <w:t xml:space="preserve"> </w:t>
      </w:r>
      <w:r>
        <w:rPr>
          <w:rtl/>
        </w:rPr>
        <w:t>دُونَ</w:t>
      </w:r>
      <w:r>
        <w:rPr>
          <w:rFonts w:cs="Helvetica Neue"/>
          <w:rtl/>
        </w:rPr>
        <w:t xml:space="preserve"> </w:t>
      </w:r>
      <w:r>
        <w:rPr>
          <w:rtl/>
        </w:rPr>
        <w:t>قَوْلِهِ</w:t>
      </w:r>
      <w:r>
        <w:rPr>
          <w:rFonts w:cs="Helvetica Neue"/>
          <w:rtl/>
        </w:rPr>
        <w:t xml:space="preserve">: - </w:t>
      </w:r>
      <w:r>
        <w:rPr>
          <w:rtl/>
        </w:rPr>
        <w:t>اِسْتَطْلَقَ</w:t>
      </w:r>
      <w:r>
        <w:rPr>
          <w:rFonts w:cs="Helvetica Neue"/>
          <w:rtl/>
        </w:rPr>
        <w:t xml:space="preserve"> </w:t>
      </w:r>
      <w:r>
        <w:rPr>
          <w:rtl/>
        </w:rPr>
        <w:t>اَلْوِكَاءُ</w:t>
      </w:r>
      <w:r>
        <w:rPr>
          <w:rFonts w:cs="Helvetica Neue"/>
          <w:rtl/>
        </w:rPr>
        <w:t xml:space="preserve"> - </w:t>
      </w:r>
      <w:r>
        <w:rPr>
          <w:rtl/>
        </w:rPr>
        <w:t>وَفِي</w:t>
      </w:r>
      <w:r>
        <w:rPr>
          <w:rFonts w:cs="Helvetica Neue"/>
          <w:rtl/>
        </w:rPr>
        <w:t xml:space="preserve"> </w:t>
      </w:r>
      <w:r>
        <w:rPr>
          <w:rtl/>
        </w:rPr>
        <w:t>كِلَا</w:t>
      </w:r>
      <w:r>
        <w:rPr>
          <w:rFonts w:cs="Helvetica Neue"/>
          <w:rtl/>
        </w:rPr>
        <w:t xml:space="preserve"> </w:t>
      </w:r>
      <w:r>
        <w:rPr>
          <w:rtl/>
        </w:rPr>
        <w:t>الْإِسْنَادَيْنِ</w:t>
      </w:r>
      <w:r>
        <w:rPr>
          <w:rFonts w:cs="Helvetica Neue"/>
          <w:rtl/>
        </w:rPr>
        <w:t xml:space="preserve"> </w:t>
      </w:r>
      <w:r>
        <w:rPr>
          <w:rtl/>
        </w:rPr>
        <w:t>ضَعْف</w:t>
      </w:r>
      <w:r>
        <w:rPr>
          <w:rFonts w:cs="Helvetica Neue"/>
          <w:rtl/>
        </w:rPr>
        <w:t xml:space="preserve"> </w:t>
      </w:r>
      <w:r>
        <w:rPr>
          <w:rtl/>
        </w:rPr>
        <w:t>ٌ</w:t>
      </w:r>
      <w:r>
        <w:rPr>
          <w:rFonts w:cs="Helvetica Neue"/>
          <w:rtl/>
        </w:rPr>
        <w:t xml:space="preserve"> </w:t>
      </w:r>
    </w:p>
    <w:p w14:paraId="6629C098" w14:textId="4EC60133" w:rsidR="005536EB" w:rsidRDefault="00D2285A" w:rsidP="00462815">
      <w:r>
        <w:t xml:space="preserve">Dari Mu’awiyah </w:t>
      </w:r>
      <w:r w:rsidRPr="000862C8">
        <w:rPr>
          <w:i/>
          <w:iCs/>
        </w:rPr>
        <w:t>radhiyallahu</w:t>
      </w:r>
      <w:r w:rsidR="000862C8">
        <w:rPr>
          <w:i/>
          <w:iCs/>
        </w:rPr>
        <w:t xml:space="preserve"> </w:t>
      </w:r>
      <w:r w:rsidRPr="000862C8">
        <w:rPr>
          <w:i/>
          <w:iCs/>
        </w:rPr>
        <w:t>‘anhu</w:t>
      </w:r>
      <w:r>
        <w:t xml:space="preserve">, ia berkata bahwa Rasulullah </w:t>
      </w:r>
      <w:r w:rsidRPr="000862C8">
        <w:rPr>
          <w:i/>
          <w:iCs/>
        </w:rPr>
        <w:t>shallallahu ‘alaihi wa sallam</w:t>
      </w:r>
      <w:r>
        <w:t xml:space="preserve"> bersabda, “</w:t>
      </w:r>
      <w:r w:rsidRPr="000862C8">
        <w:rPr>
          <w:i/>
          <w:iCs/>
        </w:rPr>
        <w:t>Mata itu pengikat dubur. Apabila tidur dua mata, terlepaslah pengikat itu</w:t>
      </w:r>
      <w:r>
        <w:t>.” (Diriwayatkan oleh Ahmad dan Ath-Thabrani) [HR. Ahmad, 28:92; Ath-Thabrani dalam Al-Kabir, 19:372, no. 875. Sanad hadits ini dhaif. Lihat Minhah Al-‘Allam fii Syarh Bulugh Al-Maram, 1:347].</w:t>
      </w:r>
    </w:p>
    <w:p w14:paraId="0E47919A" w14:textId="2C0E26C4" w:rsidR="00843E9A" w:rsidRDefault="00843E9A" w:rsidP="00843E9A">
      <w:r>
        <w:t>Ditambahkan, “</w:t>
      </w:r>
      <w:r w:rsidRPr="00D96CA6">
        <w:rPr>
          <w:i/>
          <w:iCs/>
        </w:rPr>
        <w:t>Barangsiapa tidur, hendaklah ia berwudhu</w:t>
      </w:r>
      <w:r>
        <w:t>.” Tambahan dalam hadits ini adalah riwayat Abu Daud dari hadits ‘Ali selain dari perkataan, “Terlepaslah ikatan itu.” (Kedua sanad ini terdapat kelemahan). [HR. Abu Daud, no. 203</w:t>
      </w:r>
      <w:r w:rsidR="008F660C">
        <w:t>. Hadits dihasankan oleh Syaikh Al-Albani dan Syaikh Ibnu Baz].</w:t>
      </w:r>
    </w:p>
    <w:p w14:paraId="75628928" w14:textId="3BEA0590" w:rsidR="00843E9A" w:rsidRDefault="00843E9A" w:rsidP="00843E9A">
      <w:pPr>
        <w:pStyle w:val="Heading2"/>
      </w:pPr>
      <w:bookmarkStart w:id="52" w:name="_Toc45801150"/>
      <w:r>
        <w:lastRenderedPageBreak/>
        <w:t>Hadits ke-81</w:t>
      </w:r>
      <w:bookmarkEnd w:id="52"/>
    </w:p>
    <w:p w14:paraId="01D80F79" w14:textId="31C24808" w:rsidR="00843E9A" w:rsidRDefault="00843E9A" w:rsidP="00843E9A">
      <w:pPr>
        <w:pStyle w:val="Arabicoke"/>
      </w:pPr>
      <w:r>
        <w:rPr>
          <w:rtl/>
        </w:rPr>
        <w:t>وَلِأَبِي</w:t>
      </w:r>
      <w:r>
        <w:rPr>
          <w:rFonts w:cs="Helvetica Neue"/>
          <w:rtl/>
        </w:rPr>
        <w:t xml:space="preserve"> </w:t>
      </w:r>
      <w:r>
        <w:rPr>
          <w:rtl/>
        </w:rPr>
        <w:t>دَاوُدَ</w:t>
      </w:r>
      <w:r>
        <w:rPr>
          <w:rFonts w:cs="Helvetica Neue"/>
          <w:rtl/>
        </w:rPr>
        <w:t xml:space="preserve"> </w:t>
      </w:r>
      <w:r>
        <w:rPr>
          <w:rtl/>
        </w:rPr>
        <w:t>أَيْضًا</w:t>
      </w:r>
      <w:r>
        <w:rPr>
          <w:rFonts w:cs="Helvetica Neue"/>
          <w:rtl/>
        </w:rPr>
        <w:t xml:space="preserve">, </w:t>
      </w:r>
      <w:r>
        <w:rPr>
          <w:rtl/>
        </w:rPr>
        <w:t>عَنْ</w:t>
      </w:r>
      <w:r>
        <w:rPr>
          <w:rFonts w:cs="Helvetica Neue"/>
          <w:rtl/>
        </w:rPr>
        <w:t xml:space="preserve"> </w:t>
      </w:r>
      <w:r>
        <w:rPr>
          <w:rtl/>
        </w:rPr>
        <w:t>اِبْنِ</w:t>
      </w:r>
      <w:r>
        <w:rPr>
          <w:rFonts w:cs="Helvetica Neue"/>
          <w:rtl/>
        </w:rPr>
        <w:t xml:space="preserve"> </w:t>
      </w:r>
      <w:r>
        <w:rPr>
          <w:rtl/>
        </w:rPr>
        <w:t>عَبَّاسٍ</w:t>
      </w:r>
      <w:r>
        <w:rPr>
          <w:rFonts w:cs="Helvetica Neue"/>
          <w:rtl/>
        </w:rPr>
        <w:t xml:space="preserve"> </w:t>
      </w:r>
      <w:r>
        <w:rPr>
          <w:rtl/>
        </w:rPr>
        <w:t>مَرْفُوعًا</w:t>
      </w:r>
      <w:r>
        <w:rPr>
          <w:rFonts w:cs="Helvetica Neue"/>
          <w:rtl/>
        </w:rPr>
        <w:t xml:space="preserve">: - </w:t>
      </w:r>
      <w:r>
        <w:rPr>
          <w:rtl/>
        </w:rPr>
        <w:t>إِنَّمَا</w:t>
      </w:r>
      <w:r>
        <w:rPr>
          <w:rFonts w:cs="Helvetica Neue"/>
          <w:rtl/>
        </w:rPr>
        <w:t xml:space="preserve"> </w:t>
      </w:r>
      <w:r>
        <w:rPr>
          <w:rtl/>
        </w:rPr>
        <w:t>اَلْوُضُوءُ</w:t>
      </w:r>
      <w:r>
        <w:rPr>
          <w:rFonts w:cs="Helvetica Neue"/>
          <w:rtl/>
        </w:rPr>
        <w:t xml:space="preserve"> </w:t>
      </w:r>
      <w:r>
        <w:rPr>
          <w:rtl/>
        </w:rPr>
        <w:t>عَلَى</w:t>
      </w:r>
      <w:r>
        <w:rPr>
          <w:rFonts w:cs="Helvetica Neue"/>
          <w:rtl/>
        </w:rPr>
        <w:t xml:space="preserve"> </w:t>
      </w:r>
      <w:r>
        <w:rPr>
          <w:rtl/>
        </w:rPr>
        <w:t>مَنْ</w:t>
      </w:r>
      <w:r>
        <w:rPr>
          <w:rFonts w:cs="Helvetica Neue"/>
          <w:rtl/>
        </w:rPr>
        <w:t xml:space="preserve"> </w:t>
      </w:r>
      <w:r>
        <w:rPr>
          <w:rtl/>
        </w:rPr>
        <w:t>نَامَ</w:t>
      </w:r>
      <w:r>
        <w:rPr>
          <w:rFonts w:cs="Helvetica Neue"/>
          <w:rtl/>
        </w:rPr>
        <w:t xml:space="preserve"> </w:t>
      </w:r>
      <w:r>
        <w:rPr>
          <w:rtl/>
        </w:rPr>
        <w:t>مُضْطَجِعًا</w:t>
      </w:r>
      <w:r>
        <w:rPr>
          <w:rFonts w:cs="Helvetica Neue"/>
          <w:rtl/>
        </w:rPr>
        <w:t xml:space="preserve"> - </w:t>
      </w:r>
      <w:r>
        <w:rPr>
          <w:rtl/>
        </w:rPr>
        <w:t>وَفِي</w:t>
      </w:r>
      <w:r>
        <w:rPr>
          <w:rFonts w:cs="Helvetica Neue"/>
          <w:rtl/>
        </w:rPr>
        <w:t xml:space="preserve"> </w:t>
      </w:r>
      <w:r>
        <w:rPr>
          <w:rtl/>
        </w:rPr>
        <w:t>إِسْنَادِهِ</w:t>
      </w:r>
      <w:r>
        <w:rPr>
          <w:rFonts w:cs="Helvetica Neue"/>
          <w:rtl/>
        </w:rPr>
        <w:t xml:space="preserve"> </w:t>
      </w:r>
      <w:r>
        <w:rPr>
          <w:rtl/>
        </w:rPr>
        <w:t>ضَعْفٌ</w:t>
      </w:r>
      <w:r>
        <w:rPr>
          <w:rFonts w:cs="Helvetica Neue"/>
          <w:rtl/>
        </w:rPr>
        <w:t xml:space="preserve"> </w:t>
      </w:r>
      <w:r>
        <w:rPr>
          <w:rtl/>
        </w:rPr>
        <w:t>أَيْضًا</w:t>
      </w:r>
      <w:r>
        <w:rPr>
          <w:rFonts w:cs="Helvetica Neue"/>
          <w:rtl/>
        </w:rPr>
        <w:t xml:space="preserve"> </w:t>
      </w:r>
    </w:p>
    <w:p w14:paraId="52A1D4AA" w14:textId="1D2E5B36" w:rsidR="00DE422A" w:rsidRDefault="00843E9A" w:rsidP="00462815">
      <w:r>
        <w:t>Disebutkan pula dalam riwayat Abu Daud dari Ibnu ‘Abbas radhiyallahu ‘anhuma secara marfu’</w:t>
      </w:r>
      <w:r w:rsidR="00AD6013">
        <w:t xml:space="preserve"> (sampai pada Nabi </w:t>
      </w:r>
      <w:r w:rsidR="00AD6013" w:rsidRPr="00AD6013">
        <w:rPr>
          <w:i/>
          <w:iCs/>
        </w:rPr>
        <w:t>shallallahu ‘alaihi wa sallam</w:t>
      </w:r>
      <w:r w:rsidR="00AD6013">
        <w:t>)</w:t>
      </w:r>
      <w:r>
        <w:t>, “</w:t>
      </w:r>
      <w:r w:rsidRPr="00AD6013">
        <w:rPr>
          <w:i/>
          <w:iCs/>
        </w:rPr>
        <w:t>Tidak wajib wudhu melainkan bagi orang yang tidur dengan keadaan miring (berbaring pada lambungnya)</w:t>
      </w:r>
      <w:r>
        <w:t xml:space="preserve">.” </w:t>
      </w:r>
      <w:r w:rsidR="00AD6013">
        <w:t xml:space="preserve">Dalam sanad hadits ini ada perawi yang dhaif. </w:t>
      </w:r>
      <w:r>
        <w:t>[HR. Abu Daud, no. 202]</w:t>
      </w:r>
      <w:r w:rsidR="008F660C">
        <w:t xml:space="preserve"> [Hadits ini dhaif secara sanad dan matan</w:t>
      </w:r>
      <w:r w:rsidR="00CA348E">
        <w:t>. Lihat Minhah Al-‘Allam fii Syarh Bulugh Al-Maram, 1:350-351]</w:t>
      </w:r>
      <w:r w:rsidR="00AC5ADD">
        <w:t>.</w:t>
      </w:r>
    </w:p>
    <w:p w14:paraId="7C1C1B21" w14:textId="31FC6B4F" w:rsidR="00843E9A" w:rsidRDefault="00843E9A" w:rsidP="00462815"/>
    <w:p w14:paraId="3BAD814D" w14:textId="1BE32B9A" w:rsidR="008F660C" w:rsidRPr="008F660C" w:rsidRDefault="008F660C" w:rsidP="008F660C">
      <w:pPr>
        <w:pStyle w:val="Heading2"/>
      </w:pPr>
      <w:bookmarkStart w:id="53" w:name="_Toc45801151"/>
      <w:r w:rsidRPr="008F660C">
        <w:t>Faedah hadits</w:t>
      </w:r>
      <w:bookmarkEnd w:id="53"/>
    </w:p>
    <w:p w14:paraId="750C6CB6" w14:textId="63216F51" w:rsidR="008F660C" w:rsidRDefault="008F660C" w:rsidP="00A20532">
      <w:pPr>
        <w:pStyle w:val="ListParagraph"/>
        <w:numPr>
          <w:ilvl w:val="0"/>
          <w:numId w:val="19"/>
        </w:numPr>
      </w:pPr>
      <w:r>
        <w:t>Tidur tidak membatalkan wudhu dengan sendirinya</w:t>
      </w:r>
      <w:r w:rsidR="0076358B">
        <w:t>.</w:t>
      </w:r>
      <w:r>
        <w:t xml:space="preserve"> </w:t>
      </w:r>
      <w:r w:rsidR="0076358B">
        <w:t>T</w:t>
      </w:r>
      <w:r>
        <w:t xml:space="preserve">idur itu menjadi </w:t>
      </w:r>
      <w:r w:rsidRPr="00AC5ADD">
        <w:rPr>
          <w:b/>
          <w:bCs/>
        </w:rPr>
        <w:t>mazhannah lin naqhd</w:t>
      </w:r>
      <w:r>
        <w:t>. Artinya, jika tidur masih dalam keadaan sadar, tidaklah membatalkan wudhu. Sebaliknya, jika tidur dalam keadaan tidak sadar (tidak merasakan sesuatu yang keluar), hendaklah mengulangi wudhu karena sejatinya ia itu tidur.</w:t>
      </w:r>
    </w:p>
    <w:p w14:paraId="59E6F02D" w14:textId="32379580" w:rsidR="008F660C" w:rsidRPr="00533F85" w:rsidRDefault="00A47A64" w:rsidP="00A20532">
      <w:pPr>
        <w:pStyle w:val="ListParagraph"/>
        <w:numPr>
          <w:ilvl w:val="0"/>
          <w:numId w:val="19"/>
        </w:numPr>
        <w:rPr>
          <w:b/>
          <w:bCs/>
        </w:rPr>
      </w:pPr>
      <w:r>
        <w:t>Hadits yang menyebutkan tidur berbaring pada lambung</w:t>
      </w:r>
      <w:r w:rsidR="0076358B">
        <w:t xml:space="preserve"> (tidur menyamping)</w:t>
      </w:r>
      <w:r>
        <w:t xml:space="preserve"> itulah yang membatalkan wudhu adalah </w:t>
      </w:r>
      <w:r w:rsidRPr="0076358B">
        <w:rPr>
          <w:b/>
          <w:bCs/>
        </w:rPr>
        <w:t>hadits dhaif</w:t>
      </w:r>
      <w:r>
        <w:t xml:space="preserve"> </w:t>
      </w:r>
      <w:r w:rsidRPr="00533F85">
        <w:rPr>
          <w:b/>
          <w:bCs/>
        </w:rPr>
        <w:t>secara</w:t>
      </w:r>
      <w:r>
        <w:t xml:space="preserve"> </w:t>
      </w:r>
      <w:r w:rsidRPr="0076358B">
        <w:rPr>
          <w:b/>
          <w:bCs/>
        </w:rPr>
        <w:t>sanad dan matan</w:t>
      </w:r>
      <w:r>
        <w:t xml:space="preserve">. </w:t>
      </w:r>
      <w:r w:rsidR="00CA348E">
        <w:t xml:space="preserve">Konsekuensi dari hadits lemah ini adalah siapa saja yang tidur menyamping, wajib berwudhu. Lalu yang tidur </w:t>
      </w:r>
      <w:r w:rsidR="00CA348E">
        <w:lastRenderedPageBreak/>
        <w:t xml:space="preserve">dalam keadaan ghoiru mudhthoji’ (tidak menyamping) berarti tidak batal wudhunya. </w:t>
      </w:r>
      <w:r w:rsidR="00CA348E" w:rsidRPr="00533F85">
        <w:rPr>
          <w:b/>
          <w:bCs/>
        </w:rPr>
        <w:t xml:space="preserve">Kedua makna ini tidaklah tepat. </w:t>
      </w:r>
    </w:p>
    <w:p w14:paraId="2F404915" w14:textId="6A67BFE8" w:rsidR="00A47A64" w:rsidRDefault="00A47A64" w:rsidP="00A20532">
      <w:pPr>
        <w:pStyle w:val="ListParagraph"/>
        <w:numPr>
          <w:ilvl w:val="0"/>
          <w:numId w:val="19"/>
        </w:numPr>
      </w:pPr>
      <w:r>
        <w:t>Tidur berat yang sudah hilang kesadaran membatalkan wudhu. Tidur ringan yang masih ada kesadaran tidak membatalkan wudhu.</w:t>
      </w:r>
    </w:p>
    <w:p w14:paraId="293A1248" w14:textId="361137A5" w:rsidR="0076358B" w:rsidRDefault="0076358B" w:rsidP="0076358B"/>
    <w:p w14:paraId="4D908557" w14:textId="416C5DC8" w:rsidR="0076358B" w:rsidRDefault="0076358B" w:rsidP="0076358B">
      <w:pPr>
        <w:pStyle w:val="Heading2"/>
      </w:pPr>
      <w:bookmarkStart w:id="54" w:name="_Toc45801152"/>
      <w:r>
        <w:t xml:space="preserve">Ingat, setan </w:t>
      </w:r>
      <w:r w:rsidR="00533F85">
        <w:t>menggoda kita apakah wudhu masih ada ataukah tidak</w:t>
      </w:r>
      <w:bookmarkEnd w:id="54"/>
    </w:p>
    <w:p w14:paraId="23CCD385" w14:textId="7C565542" w:rsidR="0076358B" w:rsidRDefault="0076358B" w:rsidP="00AD6013">
      <w:pPr>
        <w:pStyle w:val="Heading2"/>
      </w:pPr>
      <w:bookmarkStart w:id="55" w:name="_Toc45801153"/>
      <w:r>
        <w:t>Hadits ke-82</w:t>
      </w:r>
      <w:bookmarkEnd w:id="55"/>
      <w:r>
        <w:t xml:space="preserve"> </w:t>
      </w:r>
    </w:p>
    <w:p w14:paraId="0F80C50C" w14:textId="01B95A0B" w:rsidR="00AD6013" w:rsidRPr="00AD6013" w:rsidRDefault="00AD6013" w:rsidP="00AD6013">
      <w:pPr>
        <w:pStyle w:val="Arabicoke"/>
      </w:pPr>
      <w:r w:rsidRPr="00AD6013">
        <w:rPr>
          <w:rtl/>
        </w:rPr>
        <w:t>وَعَنِ اِبْنِ عَبَّاسٍ رَضِيَ اَللَّهُ عَنْهُمَا; أَنَّ رَسُولَ اَللَّهِ - صلى الله عليه وسلم - قَالَ: - يَأْتِي أَحَدَكُمُ الشَّيْطَانُ فِي صَلَاتِهِ, فَيَنْفُخُ فِي مَقْعَدَتِهِ فَيُخَيَّلُ إِلَيْهِ أَنَّهُ أَحْدَثَ, وَلَمْ يُحْدِثْ, فَإِذَا وَجَدَ ذَلِكَ فَلَا يَنْصَرِفُ حَتَّى يَسْمَعَ صَوْتًا أَوْ يَجِدَ رِيحًا - أَخْرَجَهُ اَلْبَزَّار ُ</w:t>
      </w:r>
    </w:p>
    <w:p w14:paraId="33626466" w14:textId="13A9CA1A" w:rsidR="0076358B" w:rsidRDefault="000D0E53" w:rsidP="0076358B">
      <w:r>
        <w:t xml:space="preserve">Dari Ibnu ‘Abbas </w:t>
      </w:r>
      <w:r w:rsidRPr="00A22795">
        <w:rPr>
          <w:i/>
          <w:iCs/>
        </w:rPr>
        <w:t>radhiyallahu ‘anhuma</w:t>
      </w:r>
      <w:r>
        <w:t xml:space="preserve">, sesungguhnya Rasulullah </w:t>
      </w:r>
      <w:r w:rsidRPr="00A22795">
        <w:rPr>
          <w:i/>
          <w:iCs/>
        </w:rPr>
        <w:t>shallallahu ‘alaihi wa sallam</w:t>
      </w:r>
      <w:r>
        <w:t xml:space="preserve"> bersabda, “</w:t>
      </w:r>
      <w:r w:rsidRPr="00A22795">
        <w:rPr>
          <w:i/>
          <w:iCs/>
        </w:rPr>
        <w:t xml:space="preserve">Setan itu akan mendatangi seseorang di antara kamu pada saat dia shalat lalu meniup lewat </w:t>
      </w:r>
      <w:r w:rsidR="00AE387F">
        <w:rPr>
          <w:i/>
          <w:iCs/>
        </w:rPr>
        <w:t xml:space="preserve">duburnya </w:t>
      </w:r>
      <w:r w:rsidRPr="00A22795">
        <w:rPr>
          <w:i/>
          <w:iCs/>
        </w:rPr>
        <w:t>dan membuatnya berkhayal seakan-akan ia telah kentut padahal ia tidak kentut. Jika ia mengalami hal itu, janganlah ia membatalkan shalat sampai ia mendengar suara atau mencium baunya</w:t>
      </w:r>
      <w:r>
        <w:t>.” (Dikeluarkan oleh Al-Bazzar)</w:t>
      </w:r>
      <w:r w:rsidR="002E6A20">
        <w:t xml:space="preserve"> [HR. Al-Bazzar, 171, sanad hadits ini hasan sebagaimana dikatakan oleh Syaikh ‘Abdullah </w:t>
      </w:r>
      <w:r w:rsidR="002E6A20">
        <w:lastRenderedPageBreak/>
        <w:t xml:space="preserve">Al-Fauazan dalam </w:t>
      </w:r>
      <w:r w:rsidR="002E6A20" w:rsidRPr="002E6A20">
        <w:rPr>
          <w:i/>
          <w:iCs/>
        </w:rPr>
        <w:t>Minhah Al-‘Allam fii Syarh Bulugh Al-Maram</w:t>
      </w:r>
      <w:r w:rsidR="002E6A20">
        <w:t>, 1:352-353].</w:t>
      </w:r>
    </w:p>
    <w:p w14:paraId="30B2B891" w14:textId="77777777" w:rsidR="000D0E53" w:rsidRDefault="000D0E53" w:rsidP="0076358B"/>
    <w:p w14:paraId="3A73B642" w14:textId="0F565F1E" w:rsidR="0076358B" w:rsidRDefault="0076358B" w:rsidP="00A22795">
      <w:pPr>
        <w:pStyle w:val="Heading2"/>
      </w:pPr>
      <w:bookmarkStart w:id="56" w:name="_Toc45801154"/>
      <w:r>
        <w:t>Hadits ke-83</w:t>
      </w:r>
      <w:bookmarkEnd w:id="56"/>
    </w:p>
    <w:p w14:paraId="0539991B" w14:textId="4437CA47" w:rsidR="00AD6013" w:rsidRPr="00AD6013" w:rsidRDefault="00AD6013" w:rsidP="00AD6013">
      <w:pPr>
        <w:pStyle w:val="Arabicoke"/>
      </w:pPr>
      <w:r w:rsidRPr="00AD6013">
        <w:rPr>
          <w:rtl/>
        </w:rPr>
        <w:t xml:space="preserve">وَأَصْلُهُ فِي اَلصَّحِيحَيْنِ مِنْ حَدِيثِ عَبْدِ اَللَّهِ بْنِ زَيْد ٍ </w:t>
      </w:r>
    </w:p>
    <w:p w14:paraId="7F8BB11A" w14:textId="54C564AB" w:rsidR="0076358B" w:rsidRDefault="00A22795" w:rsidP="0076358B">
      <w:r>
        <w:t xml:space="preserve">Asal hadits ini ada di shahihain dari hadits ‘Abdullah bin Zaid. </w:t>
      </w:r>
      <w:r w:rsidR="00DC6123">
        <w:t>[HR. Bukhari, no. 137 dan Muslim, no. 361]</w:t>
      </w:r>
    </w:p>
    <w:p w14:paraId="33B3D9A6" w14:textId="77777777" w:rsidR="00DC6123" w:rsidRDefault="00DC6123" w:rsidP="0076358B"/>
    <w:p w14:paraId="4460418E" w14:textId="206C9CBE" w:rsidR="0076358B" w:rsidRPr="00A22795" w:rsidRDefault="0076358B" w:rsidP="00A22795">
      <w:pPr>
        <w:pStyle w:val="Heading2"/>
      </w:pPr>
      <w:bookmarkStart w:id="57" w:name="_Toc45801155"/>
      <w:r w:rsidRPr="00A22795">
        <w:t>Hadits ke-84</w:t>
      </w:r>
      <w:bookmarkEnd w:id="57"/>
    </w:p>
    <w:p w14:paraId="1C3B44F5" w14:textId="1A9BFB5F" w:rsidR="00AD6013" w:rsidRPr="00AD6013" w:rsidRDefault="00AD6013" w:rsidP="00AD6013">
      <w:pPr>
        <w:pStyle w:val="Arabicoke"/>
      </w:pPr>
      <w:r w:rsidRPr="00AD6013">
        <w:rPr>
          <w:rtl/>
        </w:rPr>
        <w:t>وَلِمُسْلِمٍ: عَنْ أَبِي هُرَيْرَةَ نَحْوُهُ</w:t>
      </w:r>
      <w:r w:rsidRPr="00AD6013">
        <w:t>.</w:t>
      </w:r>
    </w:p>
    <w:p w14:paraId="01C5E983" w14:textId="5463D9F6" w:rsidR="0076358B" w:rsidRDefault="00A22795" w:rsidP="0076358B">
      <w:r>
        <w:t>Dalam riwayat Muslim dari Abu Hurairah semisal itu pula.</w:t>
      </w:r>
      <w:r w:rsidR="00233F8C">
        <w:t xml:space="preserve"> [HR. Muslim, no. 362. Ini adalah hadits ke-5 dalam pembahasan pembatal wudhu, atau hadits ke-71 dari Bulugh Al-Maram].</w:t>
      </w:r>
    </w:p>
    <w:p w14:paraId="74200929" w14:textId="77777777" w:rsidR="00233F8C" w:rsidRDefault="00233F8C" w:rsidP="0076358B"/>
    <w:p w14:paraId="1AF1EE8F" w14:textId="7E9E478B" w:rsidR="0076358B" w:rsidRPr="00A22795" w:rsidRDefault="0076358B" w:rsidP="00A22795">
      <w:pPr>
        <w:pStyle w:val="Heading2"/>
      </w:pPr>
      <w:bookmarkStart w:id="58" w:name="_Toc45801156"/>
      <w:r w:rsidRPr="00A22795">
        <w:t>Hadits ke-85</w:t>
      </w:r>
      <w:bookmarkEnd w:id="58"/>
    </w:p>
    <w:p w14:paraId="32BB2FA1" w14:textId="688FD076" w:rsidR="00AD6013" w:rsidRPr="00AD6013" w:rsidRDefault="00AD6013" w:rsidP="00AD6013">
      <w:pPr>
        <w:pStyle w:val="Arabicoke"/>
      </w:pPr>
      <w:r w:rsidRPr="00AD6013">
        <w:rPr>
          <w:rtl/>
        </w:rPr>
        <w:t>وَلِلْحَاكِمِ. عَنْ أَبِي سَعِيدٍ مَرْفُوعًا: - إِذَا جَاءَ أَحَدَكُمُ الشَّيْطَانُ, فَقَالَ: إِنَّكَ أَحْدَثْتَ, فَلْيَقُلْ: كَذَبْتَ</w:t>
      </w:r>
      <w:r w:rsidRPr="00AD6013">
        <w:t xml:space="preserve"> -</w:t>
      </w:r>
    </w:p>
    <w:p w14:paraId="3A70DAEE" w14:textId="210AFEAE" w:rsidR="00A47A64" w:rsidRDefault="00A22795" w:rsidP="00A47A64">
      <w:r>
        <w:t xml:space="preserve">Dalam riwayat Al-Hakim disebutkan hadits dari Abu Sa’id secara marfu’ (sampai pada Nabi shallallahu ‘alaihi wa sallam), </w:t>
      </w:r>
      <w:r>
        <w:lastRenderedPageBreak/>
        <w:t>“</w:t>
      </w:r>
      <w:r w:rsidRPr="00A22795">
        <w:rPr>
          <w:i/>
          <w:iCs/>
        </w:rPr>
        <w:t>Jika salah seorang di antara kalian didatangi setan, setan berkata: ‘Sungguh, engkau itu berhadats.’ Ucapkanlah, ‘Engkau dusta’</w:t>
      </w:r>
      <w:r>
        <w:t xml:space="preserve">.” </w:t>
      </w:r>
      <w:r w:rsidR="006147E5">
        <w:t xml:space="preserve">[HR. Al-Hakim, 1:134, juga diriwayatkan oleh Abu Daud, no. 1029 dan Tirmidzi, no. 396. Hadits ini hasan li ghairihi sebagaimana disebutkan dalam </w:t>
      </w:r>
      <w:r w:rsidR="006147E5" w:rsidRPr="006147E5">
        <w:rPr>
          <w:i/>
          <w:iCs/>
        </w:rPr>
        <w:t>Minhah Al-‘Allam fii Syarh Bulugh Al-Maram</w:t>
      </w:r>
      <w:r w:rsidR="006147E5">
        <w:t>, 1:352-353].</w:t>
      </w:r>
    </w:p>
    <w:p w14:paraId="3DD92B2F" w14:textId="195610E1" w:rsidR="006147E5" w:rsidRDefault="006147E5" w:rsidP="00A47A64"/>
    <w:p w14:paraId="15D2446F" w14:textId="77912864" w:rsidR="00AE387F" w:rsidRDefault="00AE387F" w:rsidP="00AE387F">
      <w:pPr>
        <w:pStyle w:val="Heading3"/>
      </w:pPr>
      <w:bookmarkStart w:id="59" w:name="_Toc45801157"/>
      <w:r>
        <w:t>Faedah hadits</w:t>
      </w:r>
      <w:bookmarkEnd w:id="59"/>
    </w:p>
    <w:p w14:paraId="16C775B3" w14:textId="60D62088" w:rsidR="00AE387F" w:rsidRDefault="00430443" w:rsidP="00430443">
      <w:pPr>
        <w:pStyle w:val="ListParagraph"/>
        <w:numPr>
          <w:ilvl w:val="0"/>
          <w:numId w:val="20"/>
        </w:numPr>
      </w:pPr>
      <w:r>
        <w:t>Hadits Ibnu ‘Abbas dan setelahnya menjadi isyarat bahwa orang yang telah bersuci jika ragu mengenai wudhunya, apakah wudhu tersebut sudah batal ataukah tidak, asalnya wudhu tersebut tidaklah batal. Ia shalat dalam keadaan suci seperti itu, tidak perlu mengulang wudhu sampai ia yakin kalau ia dalam keadaan berhadats yaitu dengan mendengar suara atau mencium bau.</w:t>
      </w:r>
    </w:p>
    <w:p w14:paraId="11AAFC97" w14:textId="0FE16D40" w:rsidR="00430443" w:rsidRDefault="00613FFD" w:rsidP="00430443">
      <w:pPr>
        <w:pStyle w:val="ListParagraph"/>
        <w:numPr>
          <w:ilvl w:val="0"/>
          <w:numId w:val="20"/>
        </w:numPr>
      </w:pPr>
      <w:r>
        <w:t>Setan itu benar-benar musuh manusia.</w:t>
      </w:r>
    </w:p>
    <w:p w14:paraId="5628E273" w14:textId="4625A63B" w:rsidR="00613FFD" w:rsidRDefault="00613FFD" w:rsidP="00430443">
      <w:pPr>
        <w:pStyle w:val="ListParagraph"/>
        <w:numPr>
          <w:ilvl w:val="0"/>
          <w:numId w:val="20"/>
        </w:numPr>
      </w:pPr>
      <w:r>
        <w:t>Solusi mengatasi waswas adalah tidak menerima waswas tersebut dan tidak memperhatikannya.</w:t>
      </w:r>
    </w:p>
    <w:p w14:paraId="2D670C29" w14:textId="41EDFFD4" w:rsidR="00613FFD" w:rsidRDefault="00613FFD" w:rsidP="00430443">
      <w:pPr>
        <w:pStyle w:val="ListParagraph"/>
        <w:numPr>
          <w:ilvl w:val="0"/>
          <w:numId w:val="20"/>
        </w:numPr>
      </w:pPr>
      <w:r>
        <w:t>Ada tambahan dari hadits Abu Hurairah: (a) ragu-ragu dalam bersuci adalah dari setan, (b) tempat ragu-ragu ini dimunculkan dari bawah (dubur), (c) solusi mengatasi suatu yang tidak yakin ini adalah mengatakan setan itu berdusta.</w:t>
      </w:r>
    </w:p>
    <w:p w14:paraId="670CBCA5" w14:textId="77777777" w:rsidR="00A47A64" w:rsidRPr="00B132AC" w:rsidRDefault="00A47A64" w:rsidP="00A47A64"/>
    <w:p w14:paraId="6BC38568" w14:textId="77777777" w:rsidR="00827154" w:rsidRPr="00C7686A" w:rsidRDefault="00827154" w:rsidP="00C75041"/>
    <w:p w14:paraId="226121CB" w14:textId="77777777" w:rsidR="0029396C" w:rsidRDefault="0029396C" w:rsidP="0029396C">
      <w:pPr>
        <w:pStyle w:val="Heading2"/>
      </w:pPr>
      <w:bookmarkStart w:id="60" w:name="_Toc45801158"/>
      <w:r>
        <w:lastRenderedPageBreak/>
        <w:t>Referensi</w:t>
      </w:r>
      <w:bookmarkEnd w:id="60"/>
    </w:p>
    <w:p w14:paraId="6206097D" w14:textId="3FD6B47A" w:rsidR="00344F27" w:rsidRDefault="00344F27" w:rsidP="0029396C">
      <w:pPr>
        <w:pStyle w:val="ListParagraph"/>
        <w:numPr>
          <w:ilvl w:val="0"/>
          <w:numId w:val="3"/>
        </w:numPr>
      </w:pPr>
      <w:r>
        <w:t>Al-Mawsu’ah Al-Fiqhiyyah. Penerbit Kementrian Agama Kuwait.</w:t>
      </w:r>
    </w:p>
    <w:p w14:paraId="035A1F5F" w14:textId="38FD21CA" w:rsidR="0029396C" w:rsidRDefault="0029396C" w:rsidP="0029396C">
      <w:pPr>
        <w:pStyle w:val="ListParagraph"/>
        <w:numPr>
          <w:ilvl w:val="0"/>
          <w:numId w:val="3"/>
        </w:numPr>
      </w:pPr>
      <w:r>
        <w:t>Al-Mu'tamad fii Al-Fiqh Asy-Syafii. Cetakan kelima, Tahun 1436 H. Syaikh Prof. Dr. Muhammad Az-Zuhaily. Penerbit Darul Qalam.</w:t>
      </w:r>
    </w:p>
    <w:p w14:paraId="337242F3" w14:textId="77777777" w:rsidR="0029396C" w:rsidRDefault="0029396C" w:rsidP="0029396C">
      <w:pPr>
        <w:pStyle w:val="ListParagraph"/>
        <w:numPr>
          <w:ilvl w:val="0"/>
          <w:numId w:val="3"/>
        </w:numPr>
      </w:pPr>
      <w:r>
        <w:t xml:space="preserve">Minhah Al-‘Allam fii Syarh Bulugh Al-Maram. Cetakan keempat, Tahun 1433 H. Syaikh ‘Abdullah bin Shalih Al-Fauzan. Penerbit Dar Ibnul Jauzi. </w:t>
      </w:r>
    </w:p>
    <w:p w14:paraId="467C793B" w14:textId="77777777" w:rsidR="0029396C" w:rsidRDefault="0029396C" w:rsidP="0029396C">
      <w:pPr>
        <w:pStyle w:val="ListParagraph"/>
        <w:numPr>
          <w:ilvl w:val="0"/>
          <w:numId w:val="3"/>
        </w:numPr>
      </w:pPr>
      <w:r>
        <w:t>Tahqiq Ar-Raghabaat bi At-Taqasim wa At-Tasyjiiraat li Thalabah Al-Fiqh Asy-Syafii. Syaikh Dr. Labib Najib 'Abdullah Ghalib.</w:t>
      </w:r>
    </w:p>
    <w:p w14:paraId="0EAC473C" w14:textId="29E7F8B9" w:rsidR="0029396C" w:rsidRDefault="0029396C" w:rsidP="00BA2307"/>
    <w:p w14:paraId="389013BD" w14:textId="77777777" w:rsidR="00827154" w:rsidRPr="00003C5E" w:rsidRDefault="00827154" w:rsidP="00BA2307"/>
    <w:sectPr w:rsidR="00827154" w:rsidRPr="00003C5E">
      <w:footerReference w:type="defaul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5729" w14:textId="77777777" w:rsidR="00DA24CE" w:rsidRDefault="00DA24CE" w:rsidP="001D4D45">
      <w:r>
        <w:separator/>
      </w:r>
    </w:p>
  </w:endnote>
  <w:endnote w:type="continuationSeparator" w:id="0">
    <w:p w14:paraId="2C861DD5" w14:textId="77777777" w:rsidR="00DA24CE" w:rsidRDefault="00DA24CE" w:rsidP="001D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044E153F" w14:textId="77777777" w:rsidR="00430443" w:rsidRDefault="00430443" w:rsidP="001D4D4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18C9" w14:textId="77777777" w:rsidR="00DA24CE" w:rsidRDefault="00DA24CE" w:rsidP="001D4D45">
      <w:r>
        <w:separator/>
      </w:r>
    </w:p>
  </w:footnote>
  <w:footnote w:type="continuationSeparator" w:id="0">
    <w:p w14:paraId="6A92095F" w14:textId="77777777" w:rsidR="00DA24CE" w:rsidRDefault="00DA24CE" w:rsidP="001D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383"/>
    <w:multiLevelType w:val="hybridMultilevel"/>
    <w:tmpl w:val="A99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266B9"/>
    <w:multiLevelType w:val="hybridMultilevel"/>
    <w:tmpl w:val="95E6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7297F"/>
    <w:multiLevelType w:val="hybridMultilevel"/>
    <w:tmpl w:val="45A06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11F2"/>
    <w:multiLevelType w:val="hybridMultilevel"/>
    <w:tmpl w:val="474A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D6FA0"/>
    <w:multiLevelType w:val="hybridMultilevel"/>
    <w:tmpl w:val="51FC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5EF2"/>
    <w:multiLevelType w:val="hybridMultilevel"/>
    <w:tmpl w:val="8B80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239AA"/>
    <w:multiLevelType w:val="hybridMultilevel"/>
    <w:tmpl w:val="8156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64028"/>
    <w:multiLevelType w:val="hybridMultilevel"/>
    <w:tmpl w:val="EDDEF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509E1"/>
    <w:multiLevelType w:val="hybridMultilevel"/>
    <w:tmpl w:val="FAD0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F3E30"/>
    <w:multiLevelType w:val="hybridMultilevel"/>
    <w:tmpl w:val="CF1C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C4E9D"/>
    <w:multiLevelType w:val="hybridMultilevel"/>
    <w:tmpl w:val="A56463B4"/>
    <w:lvl w:ilvl="0" w:tplc="B4A25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30548"/>
    <w:multiLevelType w:val="hybridMultilevel"/>
    <w:tmpl w:val="71E4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312DC"/>
    <w:multiLevelType w:val="hybridMultilevel"/>
    <w:tmpl w:val="4B94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0386A"/>
    <w:multiLevelType w:val="hybridMultilevel"/>
    <w:tmpl w:val="5B4E41D8"/>
    <w:lvl w:ilvl="0" w:tplc="0478D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E252B"/>
    <w:multiLevelType w:val="hybridMultilevel"/>
    <w:tmpl w:val="9BAED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F1F8A"/>
    <w:multiLevelType w:val="hybridMultilevel"/>
    <w:tmpl w:val="8F4E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F4E15"/>
    <w:multiLevelType w:val="hybridMultilevel"/>
    <w:tmpl w:val="9E62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06E77"/>
    <w:multiLevelType w:val="hybridMultilevel"/>
    <w:tmpl w:val="7446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8"/>
  </w:num>
  <w:num w:numId="4">
    <w:abstractNumId w:val="10"/>
  </w:num>
  <w:num w:numId="5">
    <w:abstractNumId w:val="14"/>
  </w:num>
  <w:num w:numId="6">
    <w:abstractNumId w:val="17"/>
  </w:num>
  <w:num w:numId="7">
    <w:abstractNumId w:val="19"/>
  </w:num>
  <w:num w:numId="8">
    <w:abstractNumId w:val="7"/>
  </w:num>
  <w:num w:numId="9">
    <w:abstractNumId w:val="13"/>
  </w:num>
  <w:num w:numId="10">
    <w:abstractNumId w:val="9"/>
  </w:num>
  <w:num w:numId="11">
    <w:abstractNumId w:val="2"/>
  </w:num>
  <w:num w:numId="12">
    <w:abstractNumId w:val="16"/>
  </w:num>
  <w:num w:numId="13">
    <w:abstractNumId w:val="15"/>
  </w:num>
  <w:num w:numId="14">
    <w:abstractNumId w:val="3"/>
  </w:num>
  <w:num w:numId="15">
    <w:abstractNumId w:val="4"/>
  </w:num>
  <w:num w:numId="16">
    <w:abstractNumId w:val="12"/>
  </w:num>
  <w:num w:numId="17">
    <w:abstractNumId w:val="5"/>
  </w:num>
  <w:num w:numId="18">
    <w:abstractNumId w:val="0"/>
  </w:num>
  <w:num w:numId="19">
    <w:abstractNumId w:val="1"/>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82"/>
    <w:rsid w:val="00003C5E"/>
    <w:rsid w:val="00004C60"/>
    <w:rsid w:val="00005B2D"/>
    <w:rsid w:val="0001241D"/>
    <w:rsid w:val="00012FF4"/>
    <w:rsid w:val="000139DA"/>
    <w:rsid w:val="000143BB"/>
    <w:rsid w:val="00016665"/>
    <w:rsid w:val="00024CC2"/>
    <w:rsid w:val="00024F41"/>
    <w:rsid w:val="00026EF8"/>
    <w:rsid w:val="00031DCC"/>
    <w:rsid w:val="0003249F"/>
    <w:rsid w:val="00034E3A"/>
    <w:rsid w:val="000374ED"/>
    <w:rsid w:val="00037E62"/>
    <w:rsid w:val="000427BA"/>
    <w:rsid w:val="00045B91"/>
    <w:rsid w:val="00051C35"/>
    <w:rsid w:val="00061A33"/>
    <w:rsid w:val="0006337F"/>
    <w:rsid w:val="0006404F"/>
    <w:rsid w:val="00066392"/>
    <w:rsid w:val="00072A62"/>
    <w:rsid w:val="00075048"/>
    <w:rsid w:val="00075525"/>
    <w:rsid w:val="000775D4"/>
    <w:rsid w:val="00081F65"/>
    <w:rsid w:val="000862C8"/>
    <w:rsid w:val="00092F85"/>
    <w:rsid w:val="00095E18"/>
    <w:rsid w:val="000A0DDD"/>
    <w:rsid w:val="000A2F33"/>
    <w:rsid w:val="000A332E"/>
    <w:rsid w:val="000A3F61"/>
    <w:rsid w:val="000B0DA3"/>
    <w:rsid w:val="000B1AA9"/>
    <w:rsid w:val="000B4019"/>
    <w:rsid w:val="000C240C"/>
    <w:rsid w:val="000C365C"/>
    <w:rsid w:val="000C3D2D"/>
    <w:rsid w:val="000C51A4"/>
    <w:rsid w:val="000D0E53"/>
    <w:rsid w:val="000D4EA2"/>
    <w:rsid w:val="000D58D3"/>
    <w:rsid w:val="000D77A1"/>
    <w:rsid w:val="000E0A6F"/>
    <w:rsid w:val="000E45DC"/>
    <w:rsid w:val="000E6768"/>
    <w:rsid w:val="000F090D"/>
    <w:rsid w:val="000F1512"/>
    <w:rsid w:val="000F4164"/>
    <w:rsid w:val="000F5E34"/>
    <w:rsid w:val="000F7078"/>
    <w:rsid w:val="000F75DA"/>
    <w:rsid w:val="00103D37"/>
    <w:rsid w:val="00105FED"/>
    <w:rsid w:val="0012609C"/>
    <w:rsid w:val="00126245"/>
    <w:rsid w:val="00132684"/>
    <w:rsid w:val="001342DF"/>
    <w:rsid w:val="0014370A"/>
    <w:rsid w:val="00145962"/>
    <w:rsid w:val="00151091"/>
    <w:rsid w:val="00156AD5"/>
    <w:rsid w:val="001623CD"/>
    <w:rsid w:val="001623E4"/>
    <w:rsid w:val="001626E7"/>
    <w:rsid w:val="00170161"/>
    <w:rsid w:val="001707ED"/>
    <w:rsid w:val="00171D62"/>
    <w:rsid w:val="00173FA2"/>
    <w:rsid w:val="0017798A"/>
    <w:rsid w:val="00181EEC"/>
    <w:rsid w:val="001844E0"/>
    <w:rsid w:val="00190EA5"/>
    <w:rsid w:val="001929A0"/>
    <w:rsid w:val="001A09A6"/>
    <w:rsid w:val="001A360C"/>
    <w:rsid w:val="001A71BF"/>
    <w:rsid w:val="001B23C1"/>
    <w:rsid w:val="001B7C21"/>
    <w:rsid w:val="001C0731"/>
    <w:rsid w:val="001C17B8"/>
    <w:rsid w:val="001C1974"/>
    <w:rsid w:val="001D000C"/>
    <w:rsid w:val="001D1882"/>
    <w:rsid w:val="001D1F3B"/>
    <w:rsid w:val="001D2F40"/>
    <w:rsid w:val="001D4D45"/>
    <w:rsid w:val="001D57B3"/>
    <w:rsid w:val="001E2CF8"/>
    <w:rsid w:val="001E38FB"/>
    <w:rsid w:val="001E5940"/>
    <w:rsid w:val="001F11B8"/>
    <w:rsid w:val="001F3075"/>
    <w:rsid w:val="001F45DE"/>
    <w:rsid w:val="001F63FF"/>
    <w:rsid w:val="001F70B6"/>
    <w:rsid w:val="001F7752"/>
    <w:rsid w:val="0020410D"/>
    <w:rsid w:val="00206E54"/>
    <w:rsid w:val="00211DB2"/>
    <w:rsid w:val="002122F1"/>
    <w:rsid w:val="00213241"/>
    <w:rsid w:val="00213D68"/>
    <w:rsid w:val="002218B1"/>
    <w:rsid w:val="00221A98"/>
    <w:rsid w:val="002223E0"/>
    <w:rsid w:val="002232D6"/>
    <w:rsid w:val="002236E6"/>
    <w:rsid w:val="00223DA2"/>
    <w:rsid w:val="00223F22"/>
    <w:rsid w:val="00224490"/>
    <w:rsid w:val="00226FC1"/>
    <w:rsid w:val="00232F49"/>
    <w:rsid w:val="00233F8C"/>
    <w:rsid w:val="002422B0"/>
    <w:rsid w:val="00244AFC"/>
    <w:rsid w:val="00246D43"/>
    <w:rsid w:val="00247E9C"/>
    <w:rsid w:val="0025153B"/>
    <w:rsid w:val="00254636"/>
    <w:rsid w:val="00254791"/>
    <w:rsid w:val="0026334C"/>
    <w:rsid w:val="00263361"/>
    <w:rsid w:val="00263AFD"/>
    <w:rsid w:val="00263D41"/>
    <w:rsid w:val="00264131"/>
    <w:rsid w:val="00270118"/>
    <w:rsid w:val="00271955"/>
    <w:rsid w:val="002765E2"/>
    <w:rsid w:val="00276B1A"/>
    <w:rsid w:val="00283029"/>
    <w:rsid w:val="002862D2"/>
    <w:rsid w:val="002905B1"/>
    <w:rsid w:val="00290EDC"/>
    <w:rsid w:val="00291425"/>
    <w:rsid w:val="00293198"/>
    <w:rsid w:val="0029396C"/>
    <w:rsid w:val="002A1BC3"/>
    <w:rsid w:val="002A1E91"/>
    <w:rsid w:val="002A6DD5"/>
    <w:rsid w:val="002B1312"/>
    <w:rsid w:val="002B158D"/>
    <w:rsid w:val="002B2DA6"/>
    <w:rsid w:val="002B56AC"/>
    <w:rsid w:val="002B5F74"/>
    <w:rsid w:val="002B7D6C"/>
    <w:rsid w:val="002C4829"/>
    <w:rsid w:val="002D0CAC"/>
    <w:rsid w:val="002E1F35"/>
    <w:rsid w:val="002E6A20"/>
    <w:rsid w:val="002E7249"/>
    <w:rsid w:val="002F0002"/>
    <w:rsid w:val="002F14E8"/>
    <w:rsid w:val="002F15DF"/>
    <w:rsid w:val="002F1957"/>
    <w:rsid w:val="002F600A"/>
    <w:rsid w:val="00300B6B"/>
    <w:rsid w:val="00301A77"/>
    <w:rsid w:val="00302A44"/>
    <w:rsid w:val="0030450E"/>
    <w:rsid w:val="00306D9D"/>
    <w:rsid w:val="00307E6B"/>
    <w:rsid w:val="00311E7F"/>
    <w:rsid w:val="0031310F"/>
    <w:rsid w:val="0031332B"/>
    <w:rsid w:val="00314D22"/>
    <w:rsid w:val="00317D96"/>
    <w:rsid w:val="003206C1"/>
    <w:rsid w:val="00321A48"/>
    <w:rsid w:val="0032337E"/>
    <w:rsid w:val="00330726"/>
    <w:rsid w:val="003326D2"/>
    <w:rsid w:val="00334CAD"/>
    <w:rsid w:val="00334CDD"/>
    <w:rsid w:val="003370C6"/>
    <w:rsid w:val="00337D66"/>
    <w:rsid w:val="00344F27"/>
    <w:rsid w:val="00345275"/>
    <w:rsid w:val="0035058E"/>
    <w:rsid w:val="003517AE"/>
    <w:rsid w:val="00352AFC"/>
    <w:rsid w:val="00355BEA"/>
    <w:rsid w:val="00357B3F"/>
    <w:rsid w:val="003600D8"/>
    <w:rsid w:val="00362152"/>
    <w:rsid w:val="00362933"/>
    <w:rsid w:val="003632F8"/>
    <w:rsid w:val="00363D51"/>
    <w:rsid w:val="00370402"/>
    <w:rsid w:val="00370F72"/>
    <w:rsid w:val="00377679"/>
    <w:rsid w:val="00383C09"/>
    <w:rsid w:val="0039436B"/>
    <w:rsid w:val="003A193D"/>
    <w:rsid w:val="003A2321"/>
    <w:rsid w:val="003A593E"/>
    <w:rsid w:val="003A7B5B"/>
    <w:rsid w:val="003B4483"/>
    <w:rsid w:val="003B4746"/>
    <w:rsid w:val="003B799E"/>
    <w:rsid w:val="003C0A83"/>
    <w:rsid w:val="003C310B"/>
    <w:rsid w:val="003C69E7"/>
    <w:rsid w:val="003D1405"/>
    <w:rsid w:val="003D4CCA"/>
    <w:rsid w:val="003E053E"/>
    <w:rsid w:val="003E6F9C"/>
    <w:rsid w:val="003E7720"/>
    <w:rsid w:val="003F0AB9"/>
    <w:rsid w:val="003F5C4E"/>
    <w:rsid w:val="003F6927"/>
    <w:rsid w:val="0040090C"/>
    <w:rsid w:val="0040383A"/>
    <w:rsid w:val="00405341"/>
    <w:rsid w:val="0040789A"/>
    <w:rsid w:val="0041083D"/>
    <w:rsid w:val="00413906"/>
    <w:rsid w:val="00415933"/>
    <w:rsid w:val="00416ADE"/>
    <w:rsid w:val="00421AD5"/>
    <w:rsid w:val="00426388"/>
    <w:rsid w:val="004279D0"/>
    <w:rsid w:val="004302F9"/>
    <w:rsid w:val="00430443"/>
    <w:rsid w:val="004357EA"/>
    <w:rsid w:val="00437744"/>
    <w:rsid w:val="004425D1"/>
    <w:rsid w:val="004430E2"/>
    <w:rsid w:val="004435D5"/>
    <w:rsid w:val="00444734"/>
    <w:rsid w:val="0045303E"/>
    <w:rsid w:val="00462815"/>
    <w:rsid w:val="0046320C"/>
    <w:rsid w:val="00463DD7"/>
    <w:rsid w:val="004649B8"/>
    <w:rsid w:val="00472C90"/>
    <w:rsid w:val="0047719A"/>
    <w:rsid w:val="00477572"/>
    <w:rsid w:val="0048389C"/>
    <w:rsid w:val="00494C7E"/>
    <w:rsid w:val="004A17A5"/>
    <w:rsid w:val="004A2788"/>
    <w:rsid w:val="004A4530"/>
    <w:rsid w:val="004A5EFB"/>
    <w:rsid w:val="004A7640"/>
    <w:rsid w:val="004B01DC"/>
    <w:rsid w:val="004B2E9A"/>
    <w:rsid w:val="004B3BF3"/>
    <w:rsid w:val="004B4BA1"/>
    <w:rsid w:val="004B7FCE"/>
    <w:rsid w:val="004C1A9A"/>
    <w:rsid w:val="004C3775"/>
    <w:rsid w:val="004C6E30"/>
    <w:rsid w:val="004C6E7B"/>
    <w:rsid w:val="004C72EC"/>
    <w:rsid w:val="004C7DEA"/>
    <w:rsid w:val="004D3799"/>
    <w:rsid w:val="004E302E"/>
    <w:rsid w:val="004E4821"/>
    <w:rsid w:val="004E6DA5"/>
    <w:rsid w:val="005001B1"/>
    <w:rsid w:val="00504D02"/>
    <w:rsid w:val="00507B60"/>
    <w:rsid w:val="005107FB"/>
    <w:rsid w:val="00516009"/>
    <w:rsid w:val="00516154"/>
    <w:rsid w:val="00517A51"/>
    <w:rsid w:val="00521115"/>
    <w:rsid w:val="00521520"/>
    <w:rsid w:val="00522C37"/>
    <w:rsid w:val="00523036"/>
    <w:rsid w:val="00524A00"/>
    <w:rsid w:val="005259AA"/>
    <w:rsid w:val="00527DAB"/>
    <w:rsid w:val="005325AE"/>
    <w:rsid w:val="00533CE5"/>
    <w:rsid w:val="00533F85"/>
    <w:rsid w:val="005344E0"/>
    <w:rsid w:val="00534EDA"/>
    <w:rsid w:val="00535DDA"/>
    <w:rsid w:val="005536EB"/>
    <w:rsid w:val="0055654D"/>
    <w:rsid w:val="00557477"/>
    <w:rsid w:val="00560B1C"/>
    <w:rsid w:val="0056226E"/>
    <w:rsid w:val="00562965"/>
    <w:rsid w:val="00562CE0"/>
    <w:rsid w:val="0056341A"/>
    <w:rsid w:val="0056694F"/>
    <w:rsid w:val="005725CB"/>
    <w:rsid w:val="00572B95"/>
    <w:rsid w:val="00574718"/>
    <w:rsid w:val="00575731"/>
    <w:rsid w:val="00575EC0"/>
    <w:rsid w:val="005778F0"/>
    <w:rsid w:val="00583D9A"/>
    <w:rsid w:val="00585BF0"/>
    <w:rsid w:val="0059129C"/>
    <w:rsid w:val="00594351"/>
    <w:rsid w:val="005A0D49"/>
    <w:rsid w:val="005A1DED"/>
    <w:rsid w:val="005A1EA7"/>
    <w:rsid w:val="005B5A1D"/>
    <w:rsid w:val="005C51C9"/>
    <w:rsid w:val="005D00DA"/>
    <w:rsid w:val="005D0553"/>
    <w:rsid w:val="005D2920"/>
    <w:rsid w:val="005D2C53"/>
    <w:rsid w:val="005D44F7"/>
    <w:rsid w:val="005D497A"/>
    <w:rsid w:val="005D7A6B"/>
    <w:rsid w:val="005E5EDB"/>
    <w:rsid w:val="005E657C"/>
    <w:rsid w:val="005F08ED"/>
    <w:rsid w:val="005F35CC"/>
    <w:rsid w:val="005F3E97"/>
    <w:rsid w:val="005F4311"/>
    <w:rsid w:val="005F6FE5"/>
    <w:rsid w:val="006028DD"/>
    <w:rsid w:val="00605520"/>
    <w:rsid w:val="00606504"/>
    <w:rsid w:val="00607AA4"/>
    <w:rsid w:val="00613FFD"/>
    <w:rsid w:val="006147E5"/>
    <w:rsid w:val="006155CB"/>
    <w:rsid w:val="00615D45"/>
    <w:rsid w:val="006311AA"/>
    <w:rsid w:val="00633F1F"/>
    <w:rsid w:val="00643F6B"/>
    <w:rsid w:val="006516D4"/>
    <w:rsid w:val="00652CC7"/>
    <w:rsid w:val="00653AFC"/>
    <w:rsid w:val="00660B92"/>
    <w:rsid w:val="00660E42"/>
    <w:rsid w:val="00666C45"/>
    <w:rsid w:val="00673017"/>
    <w:rsid w:val="006766F1"/>
    <w:rsid w:val="006816E9"/>
    <w:rsid w:val="00682709"/>
    <w:rsid w:val="00684855"/>
    <w:rsid w:val="00686FA8"/>
    <w:rsid w:val="00690A0C"/>
    <w:rsid w:val="00694525"/>
    <w:rsid w:val="006A4374"/>
    <w:rsid w:val="006A568D"/>
    <w:rsid w:val="006B03D2"/>
    <w:rsid w:val="006B0C0B"/>
    <w:rsid w:val="006B15E3"/>
    <w:rsid w:val="006B3F69"/>
    <w:rsid w:val="006B5D52"/>
    <w:rsid w:val="006C0288"/>
    <w:rsid w:val="006C51EB"/>
    <w:rsid w:val="006C5CC9"/>
    <w:rsid w:val="006C6FBC"/>
    <w:rsid w:val="006C751E"/>
    <w:rsid w:val="006C79E0"/>
    <w:rsid w:val="006D09C7"/>
    <w:rsid w:val="006D16E3"/>
    <w:rsid w:val="006D2687"/>
    <w:rsid w:val="006D3AB5"/>
    <w:rsid w:val="006D5445"/>
    <w:rsid w:val="006E3096"/>
    <w:rsid w:val="006E70E5"/>
    <w:rsid w:val="006E793C"/>
    <w:rsid w:val="006F1CF7"/>
    <w:rsid w:val="006F2FBF"/>
    <w:rsid w:val="006F3F59"/>
    <w:rsid w:val="00701BF5"/>
    <w:rsid w:val="00702293"/>
    <w:rsid w:val="00703725"/>
    <w:rsid w:val="00710AD4"/>
    <w:rsid w:val="0071129A"/>
    <w:rsid w:val="00716CC9"/>
    <w:rsid w:val="00722D91"/>
    <w:rsid w:val="00726C50"/>
    <w:rsid w:val="00727CF5"/>
    <w:rsid w:val="00731E89"/>
    <w:rsid w:val="007334D4"/>
    <w:rsid w:val="0073368F"/>
    <w:rsid w:val="007339D3"/>
    <w:rsid w:val="00733B3D"/>
    <w:rsid w:val="00734C08"/>
    <w:rsid w:val="0073741D"/>
    <w:rsid w:val="0073798E"/>
    <w:rsid w:val="007402F6"/>
    <w:rsid w:val="00740767"/>
    <w:rsid w:val="0074220B"/>
    <w:rsid w:val="00742604"/>
    <w:rsid w:val="00743022"/>
    <w:rsid w:val="00744220"/>
    <w:rsid w:val="0074448D"/>
    <w:rsid w:val="0074533D"/>
    <w:rsid w:val="00746503"/>
    <w:rsid w:val="00746820"/>
    <w:rsid w:val="00750C05"/>
    <w:rsid w:val="00752585"/>
    <w:rsid w:val="00757A79"/>
    <w:rsid w:val="00761D79"/>
    <w:rsid w:val="00762CA8"/>
    <w:rsid w:val="0076358B"/>
    <w:rsid w:val="00764D6C"/>
    <w:rsid w:val="00764F0B"/>
    <w:rsid w:val="00766969"/>
    <w:rsid w:val="00770A65"/>
    <w:rsid w:val="007715D2"/>
    <w:rsid w:val="00774D53"/>
    <w:rsid w:val="0077525D"/>
    <w:rsid w:val="00775E3D"/>
    <w:rsid w:val="00780105"/>
    <w:rsid w:val="007863F1"/>
    <w:rsid w:val="00787081"/>
    <w:rsid w:val="00787EC4"/>
    <w:rsid w:val="007960E2"/>
    <w:rsid w:val="007A13BC"/>
    <w:rsid w:val="007A3A24"/>
    <w:rsid w:val="007A3D6A"/>
    <w:rsid w:val="007A45A3"/>
    <w:rsid w:val="007A5A5B"/>
    <w:rsid w:val="007A74BE"/>
    <w:rsid w:val="007B079B"/>
    <w:rsid w:val="007B26E9"/>
    <w:rsid w:val="007B7B4C"/>
    <w:rsid w:val="007C44B1"/>
    <w:rsid w:val="007C78EF"/>
    <w:rsid w:val="007C7B85"/>
    <w:rsid w:val="007E0016"/>
    <w:rsid w:val="007E3A11"/>
    <w:rsid w:val="007F0D95"/>
    <w:rsid w:val="007F5573"/>
    <w:rsid w:val="007F6800"/>
    <w:rsid w:val="007F6F8C"/>
    <w:rsid w:val="0080315E"/>
    <w:rsid w:val="00804D2C"/>
    <w:rsid w:val="00805AD0"/>
    <w:rsid w:val="00805F5A"/>
    <w:rsid w:val="00806CF0"/>
    <w:rsid w:val="00807239"/>
    <w:rsid w:val="00807913"/>
    <w:rsid w:val="00807A24"/>
    <w:rsid w:val="00807D88"/>
    <w:rsid w:val="00810DE9"/>
    <w:rsid w:val="00820595"/>
    <w:rsid w:val="00821EBE"/>
    <w:rsid w:val="00822B25"/>
    <w:rsid w:val="0082508F"/>
    <w:rsid w:val="00827154"/>
    <w:rsid w:val="00827EE8"/>
    <w:rsid w:val="00830886"/>
    <w:rsid w:val="0083240D"/>
    <w:rsid w:val="008352AD"/>
    <w:rsid w:val="008357A9"/>
    <w:rsid w:val="00841E9B"/>
    <w:rsid w:val="00841EB7"/>
    <w:rsid w:val="00843511"/>
    <w:rsid w:val="00843E9A"/>
    <w:rsid w:val="00845266"/>
    <w:rsid w:val="00845EE8"/>
    <w:rsid w:val="00847C54"/>
    <w:rsid w:val="00847D27"/>
    <w:rsid w:val="008508C6"/>
    <w:rsid w:val="008509A4"/>
    <w:rsid w:val="00853448"/>
    <w:rsid w:val="00861101"/>
    <w:rsid w:val="00864F28"/>
    <w:rsid w:val="00872766"/>
    <w:rsid w:val="008740EC"/>
    <w:rsid w:val="00875557"/>
    <w:rsid w:val="00882834"/>
    <w:rsid w:val="00882FA4"/>
    <w:rsid w:val="00890380"/>
    <w:rsid w:val="00890C3A"/>
    <w:rsid w:val="008A187B"/>
    <w:rsid w:val="008A27CA"/>
    <w:rsid w:val="008A3393"/>
    <w:rsid w:val="008A3B17"/>
    <w:rsid w:val="008B1ABB"/>
    <w:rsid w:val="008B3781"/>
    <w:rsid w:val="008B67CD"/>
    <w:rsid w:val="008B6CAD"/>
    <w:rsid w:val="008B6E40"/>
    <w:rsid w:val="008C447E"/>
    <w:rsid w:val="008D093E"/>
    <w:rsid w:val="008E1A2C"/>
    <w:rsid w:val="008E6492"/>
    <w:rsid w:val="008E7051"/>
    <w:rsid w:val="008F4A6A"/>
    <w:rsid w:val="008F660C"/>
    <w:rsid w:val="008F7156"/>
    <w:rsid w:val="008F752C"/>
    <w:rsid w:val="008F7C8A"/>
    <w:rsid w:val="00900183"/>
    <w:rsid w:val="00905549"/>
    <w:rsid w:val="009124B2"/>
    <w:rsid w:val="00913D55"/>
    <w:rsid w:val="0091785F"/>
    <w:rsid w:val="00924A77"/>
    <w:rsid w:val="009310B1"/>
    <w:rsid w:val="00934FE2"/>
    <w:rsid w:val="009375B4"/>
    <w:rsid w:val="00937CD1"/>
    <w:rsid w:val="009413A4"/>
    <w:rsid w:val="00942D92"/>
    <w:rsid w:val="00945501"/>
    <w:rsid w:val="00945DAD"/>
    <w:rsid w:val="00946A1D"/>
    <w:rsid w:val="0095100A"/>
    <w:rsid w:val="00951F2A"/>
    <w:rsid w:val="00957739"/>
    <w:rsid w:val="009634CB"/>
    <w:rsid w:val="00964418"/>
    <w:rsid w:val="00964D5C"/>
    <w:rsid w:val="0096696B"/>
    <w:rsid w:val="00991D52"/>
    <w:rsid w:val="00992AD7"/>
    <w:rsid w:val="00993D1A"/>
    <w:rsid w:val="009940B0"/>
    <w:rsid w:val="00997F38"/>
    <w:rsid w:val="009A4DD4"/>
    <w:rsid w:val="009A7844"/>
    <w:rsid w:val="009B126B"/>
    <w:rsid w:val="009B3758"/>
    <w:rsid w:val="009C011F"/>
    <w:rsid w:val="009C0507"/>
    <w:rsid w:val="009C68A5"/>
    <w:rsid w:val="009D551D"/>
    <w:rsid w:val="009D7CAD"/>
    <w:rsid w:val="009D7F10"/>
    <w:rsid w:val="009E0DC1"/>
    <w:rsid w:val="009E3C11"/>
    <w:rsid w:val="009E5431"/>
    <w:rsid w:val="009F274C"/>
    <w:rsid w:val="009F3679"/>
    <w:rsid w:val="00A02394"/>
    <w:rsid w:val="00A07570"/>
    <w:rsid w:val="00A10EE1"/>
    <w:rsid w:val="00A122DE"/>
    <w:rsid w:val="00A12771"/>
    <w:rsid w:val="00A13BB8"/>
    <w:rsid w:val="00A15140"/>
    <w:rsid w:val="00A16CF1"/>
    <w:rsid w:val="00A20532"/>
    <w:rsid w:val="00A224CE"/>
    <w:rsid w:val="00A22795"/>
    <w:rsid w:val="00A268DC"/>
    <w:rsid w:val="00A31033"/>
    <w:rsid w:val="00A3260C"/>
    <w:rsid w:val="00A42CA4"/>
    <w:rsid w:val="00A4319F"/>
    <w:rsid w:val="00A432EB"/>
    <w:rsid w:val="00A47A64"/>
    <w:rsid w:val="00A53E66"/>
    <w:rsid w:val="00A57B4D"/>
    <w:rsid w:val="00A62190"/>
    <w:rsid w:val="00A701DE"/>
    <w:rsid w:val="00A70A67"/>
    <w:rsid w:val="00A74174"/>
    <w:rsid w:val="00A85557"/>
    <w:rsid w:val="00A93166"/>
    <w:rsid w:val="00A938B6"/>
    <w:rsid w:val="00A94533"/>
    <w:rsid w:val="00AA0780"/>
    <w:rsid w:val="00AA321B"/>
    <w:rsid w:val="00AA7555"/>
    <w:rsid w:val="00AB06C2"/>
    <w:rsid w:val="00AB0911"/>
    <w:rsid w:val="00AB1E90"/>
    <w:rsid w:val="00AB266C"/>
    <w:rsid w:val="00AB5A8D"/>
    <w:rsid w:val="00AC21BB"/>
    <w:rsid w:val="00AC5ADD"/>
    <w:rsid w:val="00AC6843"/>
    <w:rsid w:val="00AD0D7C"/>
    <w:rsid w:val="00AD28AE"/>
    <w:rsid w:val="00AD5B1B"/>
    <w:rsid w:val="00AD6013"/>
    <w:rsid w:val="00AE17A8"/>
    <w:rsid w:val="00AE387F"/>
    <w:rsid w:val="00AE3F95"/>
    <w:rsid w:val="00AF11F5"/>
    <w:rsid w:val="00AF26FF"/>
    <w:rsid w:val="00AF3BDF"/>
    <w:rsid w:val="00AF5544"/>
    <w:rsid w:val="00AF706D"/>
    <w:rsid w:val="00B02918"/>
    <w:rsid w:val="00B032A3"/>
    <w:rsid w:val="00B03A1C"/>
    <w:rsid w:val="00B0607F"/>
    <w:rsid w:val="00B13232"/>
    <w:rsid w:val="00B132AC"/>
    <w:rsid w:val="00B20370"/>
    <w:rsid w:val="00B21CC6"/>
    <w:rsid w:val="00B3769E"/>
    <w:rsid w:val="00B4198B"/>
    <w:rsid w:val="00B4596F"/>
    <w:rsid w:val="00B45E06"/>
    <w:rsid w:val="00B45EAA"/>
    <w:rsid w:val="00B5282F"/>
    <w:rsid w:val="00B61273"/>
    <w:rsid w:val="00B613A8"/>
    <w:rsid w:val="00B81F58"/>
    <w:rsid w:val="00B82F9E"/>
    <w:rsid w:val="00B84C29"/>
    <w:rsid w:val="00B86A23"/>
    <w:rsid w:val="00B94805"/>
    <w:rsid w:val="00BA0D11"/>
    <w:rsid w:val="00BA2307"/>
    <w:rsid w:val="00BB22F5"/>
    <w:rsid w:val="00BB34F0"/>
    <w:rsid w:val="00BB6486"/>
    <w:rsid w:val="00BB6AAE"/>
    <w:rsid w:val="00BB7494"/>
    <w:rsid w:val="00BC13C9"/>
    <w:rsid w:val="00BC510C"/>
    <w:rsid w:val="00BC554F"/>
    <w:rsid w:val="00BC5826"/>
    <w:rsid w:val="00BC7190"/>
    <w:rsid w:val="00BD07F9"/>
    <w:rsid w:val="00BD0DD4"/>
    <w:rsid w:val="00BD2D36"/>
    <w:rsid w:val="00BE27E9"/>
    <w:rsid w:val="00BE43B9"/>
    <w:rsid w:val="00BE5051"/>
    <w:rsid w:val="00BE60D5"/>
    <w:rsid w:val="00BE7388"/>
    <w:rsid w:val="00BF21BD"/>
    <w:rsid w:val="00BF22AA"/>
    <w:rsid w:val="00BF4C5F"/>
    <w:rsid w:val="00BF5292"/>
    <w:rsid w:val="00BF5AAF"/>
    <w:rsid w:val="00BF6703"/>
    <w:rsid w:val="00BF76EB"/>
    <w:rsid w:val="00C03109"/>
    <w:rsid w:val="00C03245"/>
    <w:rsid w:val="00C06EAC"/>
    <w:rsid w:val="00C06FDC"/>
    <w:rsid w:val="00C17D9C"/>
    <w:rsid w:val="00C23A0E"/>
    <w:rsid w:val="00C241F9"/>
    <w:rsid w:val="00C2533D"/>
    <w:rsid w:val="00C26112"/>
    <w:rsid w:val="00C26C06"/>
    <w:rsid w:val="00C35E4B"/>
    <w:rsid w:val="00C37BEF"/>
    <w:rsid w:val="00C37FF3"/>
    <w:rsid w:val="00C429A0"/>
    <w:rsid w:val="00C42D8D"/>
    <w:rsid w:val="00C43D3D"/>
    <w:rsid w:val="00C4493D"/>
    <w:rsid w:val="00C45B49"/>
    <w:rsid w:val="00C54A4A"/>
    <w:rsid w:val="00C63D92"/>
    <w:rsid w:val="00C64986"/>
    <w:rsid w:val="00C66F97"/>
    <w:rsid w:val="00C70580"/>
    <w:rsid w:val="00C70ABE"/>
    <w:rsid w:val="00C72254"/>
    <w:rsid w:val="00C7280B"/>
    <w:rsid w:val="00C75041"/>
    <w:rsid w:val="00C7686A"/>
    <w:rsid w:val="00C80084"/>
    <w:rsid w:val="00C81F83"/>
    <w:rsid w:val="00C91B85"/>
    <w:rsid w:val="00C94A53"/>
    <w:rsid w:val="00C96CC3"/>
    <w:rsid w:val="00C96FB2"/>
    <w:rsid w:val="00CA061E"/>
    <w:rsid w:val="00CA1CC6"/>
    <w:rsid w:val="00CA2038"/>
    <w:rsid w:val="00CA2737"/>
    <w:rsid w:val="00CA348E"/>
    <w:rsid w:val="00CA3CA2"/>
    <w:rsid w:val="00CA4971"/>
    <w:rsid w:val="00CA5495"/>
    <w:rsid w:val="00CA68E7"/>
    <w:rsid w:val="00CA7999"/>
    <w:rsid w:val="00CB1EA7"/>
    <w:rsid w:val="00CB1FA7"/>
    <w:rsid w:val="00CB5F1E"/>
    <w:rsid w:val="00CC218F"/>
    <w:rsid w:val="00CC67A5"/>
    <w:rsid w:val="00CD028A"/>
    <w:rsid w:val="00CD0970"/>
    <w:rsid w:val="00CD5A9E"/>
    <w:rsid w:val="00CD7179"/>
    <w:rsid w:val="00CE2243"/>
    <w:rsid w:val="00CE23BF"/>
    <w:rsid w:val="00CF0232"/>
    <w:rsid w:val="00CF0C59"/>
    <w:rsid w:val="00CF706E"/>
    <w:rsid w:val="00D0394F"/>
    <w:rsid w:val="00D049FA"/>
    <w:rsid w:val="00D0723A"/>
    <w:rsid w:val="00D15233"/>
    <w:rsid w:val="00D2164C"/>
    <w:rsid w:val="00D2285A"/>
    <w:rsid w:val="00D2558E"/>
    <w:rsid w:val="00D25817"/>
    <w:rsid w:val="00D261A9"/>
    <w:rsid w:val="00D30C08"/>
    <w:rsid w:val="00D3391A"/>
    <w:rsid w:val="00D34855"/>
    <w:rsid w:val="00D37041"/>
    <w:rsid w:val="00D47A21"/>
    <w:rsid w:val="00D52373"/>
    <w:rsid w:val="00D52432"/>
    <w:rsid w:val="00D52715"/>
    <w:rsid w:val="00D52F10"/>
    <w:rsid w:val="00D55172"/>
    <w:rsid w:val="00D5691F"/>
    <w:rsid w:val="00D577C9"/>
    <w:rsid w:val="00D60576"/>
    <w:rsid w:val="00D62749"/>
    <w:rsid w:val="00D629B2"/>
    <w:rsid w:val="00D63118"/>
    <w:rsid w:val="00D6762F"/>
    <w:rsid w:val="00D755E7"/>
    <w:rsid w:val="00D76350"/>
    <w:rsid w:val="00D8255B"/>
    <w:rsid w:val="00D838EA"/>
    <w:rsid w:val="00D8543F"/>
    <w:rsid w:val="00D96BF1"/>
    <w:rsid w:val="00D96CA6"/>
    <w:rsid w:val="00D96CF1"/>
    <w:rsid w:val="00D9765D"/>
    <w:rsid w:val="00D97DC9"/>
    <w:rsid w:val="00DA1637"/>
    <w:rsid w:val="00DA24CE"/>
    <w:rsid w:val="00DA291A"/>
    <w:rsid w:val="00DA2990"/>
    <w:rsid w:val="00DA78A0"/>
    <w:rsid w:val="00DB7207"/>
    <w:rsid w:val="00DC23AE"/>
    <w:rsid w:val="00DC2E46"/>
    <w:rsid w:val="00DC3AED"/>
    <w:rsid w:val="00DC6123"/>
    <w:rsid w:val="00DC724C"/>
    <w:rsid w:val="00DC7300"/>
    <w:rsid w:val="00DD0EA8"/>
    <w:rsid w:val="00DD1C7B"/>
    <w:rsid w:val="00DD32D2"/>
    <w:rsid w:val="00DD5893"/>
    <w:rsid w:val="00DD79D3"/>
    <w:rsid w:val="00DE06A1"/>
    <w:rsid w:val="00DE091E"/>
    <w:rsid w:val="00DE0CD0"/>
    <w:rsid w:val="00DE23AD"/>
    <w:rsid w:val="00DE3911"/>
    <w:rsid w:val="00DE3C1B"/>
    <w:rsid w:val="00DE3EDB"/>
    <w:rsid w:val="00DE422A"/>
    <w:rsid w:val="00DE56B6"/>
    <w:rsid w:val="00DE716A"/>
    <w:rsid w:val="00DF1924"/>
    <w:rsid w:val="00DF1FEE"/>
    <w:rsid w:val="00DF2E82"/>
    <w:rsid w:val="00DF520A"/>
    <w:rsid w:val="00DF6F6D"/>
    <w:rsid w:val="00DF73A9"/>
    <w:rsid w:val="00E03EBD"/>
    <w:rsid w:val="00E046E3"/>
    <w:rsid w:val="00E048F8"/>
    <w:rsid w:val="00E07EF2"/>
    <w:rsid w:val="00E10186"/>
    <w:rsid w:val="00E164D5"/>
    <w:rsid w:val="00E1709F"/>
    <w:rsid w:val="00E17260"/>
    <w:rsid w:val="00E2129C"/>
    <w:rsid w:val="00E21421"/>
    <w:rsid w:val="00E2255A"/>
    <w:rsid w:val="00E311A2"/>
    <w:rsid w:val="00E32F4A"/>
    <w:rsid w:val="00E356F3"/>
    <w:rsid w:val="00E403AE"/>
    <w:rsid w:val="00E40984"/>
    <w:rsid w:val="00E41EE0"/>
    <w:rsid w:val="00E41FE2"/>
    <w:rsid w:val="00E5329A"/>
    <w:rsid w:val="00E535C5"/>
    <w:rsid w:val="00E53E04"/>
    <w:rsid w:val="00E563C2"/>
    <w:rsid w:val="00E56665"/>
    <w:rsid w:val="00E57D00"/>
    <w:rsid w:val="00E60373"/>
    <w:rsid w:val="00E60CAB"/>
    <w:rsid w:val="00E62281"/>
    <w:rsid w:val="00E63117"/>
    <w:rsid w:val="00E727D7"/>
    <w:rsid w:val="00E76C39"/>
    <w:rsid w:val="00E80E3C"/>
    <w:rsid w:val="00E8239E"/>
    <w:rsid w:val="00E8726A"/>
    <w:rsid w:val="00E923CD"/>
    <w:rsid w:val="00E92D34"/>
    <w:rsid w:val="00E932DD"/>
    <w:rsid w:val="00E93BD0"/>
    <w:rsid w:val="00E9457F"/>
    <w:rsid w:val="00E95230"/>
    <w:rsid w:val="00E955FE"/>
    <w:rsid w:val="00E974CC"/>
    <w:rsid w:val="00EA0E48"/>
    <w:rsid w:val="00EA5AAE"/>
    <w:rsid w:val="00EA76CB"/>
    <w:rsid w:val="00EB0269"/>
    <w:rsid w:val="00EB6C54"/>
    <w:rsid w:val="00EB731D"/>
    <w:rsid w:val="00EC092F"/>
    <w:rsid w:val="00EC1211"/>
    <w:rsid w:val="00EC43D0"/>
    <w:rsid w:val="00EC46F5"/>
    <w:rsid w:val="00EC4F6D"/>
    <w:rsid w:val="00EC704C"/>
    <w:rsid w:val="00ED635E"/>
    <w:rsid w:val="00EE21BA"/>
    <w:rsid w:val="00EE5632"/>
    <w:rsid w:val="00EF1A73"/>
    <w:rsid w:val="00EF36AE"/>
    <w:rsid w:val="00EF44BF"/>
    <w:rsid w:val="00EF6CC8"/>
    <w:rsid w:val="00F01E66"/>
    <w:rsid w:val="00F022D3"/>
    <w:rsid w:val="00F05BB2"/>
    <w:rsid w:val="00F060FE"/>
    <w:rsid w:val="00F06BC0"/>
    <w:rsid w:val="00F07A17"/>
    <w:rsid w:val="00F10415"/>
    <w:rsid w:val="00F1072B"/>
    <w:rsid w:val="00F10B91"/>
    <w:rsid w:val="00F10ED4"/>
    <w:rsid w:val="00F12AFA"/>
    <w:rsid w:val="00F15F09"/>
    <w:rsid w:val="00F20918"/>
    <w:rsid w:val="00F21F53"/>
    <w:rsid w:val="00F240BE"/>
    <w:rsid w:val="00F27AD3"/>
    <w:rsid w:val="00F30BE6"/>
    <w:rsid w:val="00F33859"/>
    <w:rsid w:val="00F34430"/>
    <w:rsid w:val="00F34BDB"/>
    <w:rsid w:val="00F357A6"/>
    <w:rsid w:val="00F36306"/>
    <w:rsid w:val="00F36B0C"/>
    <w:rsid w:val="00F378ED"/>
    <w:rsid w:val="00F425B8"/>
    <w:rsid w:val="00F42AA8"/>
    <w:rsid w:val="00F4336D"/>
    <w:rsid w:val="00F45B51"/>
    <w:rsid w:val="00F46FC5"/>
    <w:rsid w:val="00F502A7"/>
    <w:rsid w:val="00F529CD"/>
    <w:rsid w:val="00F56EBB"/>
    <w:rsid w:val="00F60126"/>
    <w:rsid w:val="00F6079C"/>
    <w:rsid w:val="00F661E0"/>
    <w:rsid w:val="00F67ACC"/>
    <w:rsid w:val="00F71042"/>
    <w:rsid w:val="00F715FB"/>
    <w:rsid w:val="00F75109"/>
    <w:rsid w:val="00F76CE8"/>
    <w:rsid w:val="00F801A8"/>
    <w:rsid w:val="00F829CD"/>
    <w:rsid w:val="00F83F90"/>
    <w:rsid w:val="00F840D0"/>
    <w:rsid w:val="00F84F0E"/>
    <w:rsid w:val="00F91FEA"/>
    <w:rsid w:val="00FA1BFA"/>
    <w:rsid w:val="00FB0330"/>
    <w:rsid w:val="00FB209B"/>
    <w:rsid w:val="00FB365E"/>
    <w:rsid w:val="00FC3748"/>
    <w:rsid w:val="00FC398A"/>
    <w:rsid w:val="00FD1BBA"/>
    <w:rsid w:val="00FD3996"/>
    <w:rsid w:val="00FE27FA"/>
    <w:rsid w:val="00FE378B"/>
    <w:rsid w:val="00FE7917"/>
    <w:rsid w:val="00FF1240"/>
    <w:rsid w:val="00FF3A27"/>
    <w:rsid w:val="00FF5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7C18"/>
  <w15:chartTrackingRefBased/>
  <w15:docId w15:val="{BEE2DDEA-06CA-6F45-B317-FF6ADC12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5A"/>
    <w:pPr>
      <w:jc w:val="both"/>
    </w:pPr>
    <w:rPr>
      <w:color w:val="auto"/>
      <w:sz w:val="28"/>
      <w:szCs w:val="28"/>
    </w:rPr>
  </w:style>
  <w:style w:type="paragraph" w:styleId="Heading1">
    <w:name w:val="heading 1"/>
    <w:basedOn w:val="Normal"/>
    <w:next w:val="Normal"/>
    <w:link w:val="Heading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4A5EFB"/>
    <w:pPr>
      <w:keepNext/>
      <w:keepLines/>
      <w:spacing w:before="40" w:after="280" w:line="240" w:lineRule="auto"/>
      <w:contextualSpacing/>
      <w:jc w:val="left"/>
      <w:outlineLvl w:val="1"/>
    </w:pPr>
    <w:rPr>
      <w:rFonts w:asciiTheme="majorHAnsi" w:hAnsiTheme="majorHAnsi" w:cstheme="majorBidi"/>
      <w:b/>
      <w:caps/>
      <w:color w:val="2A2A2A" w:themeColor="text2"/>
      <w:sz w:val="32"/>
    </w:rPr>
  </w:style>
  <w:style w:type="paragraph" w:styleId="Heading3">
    <w:name w:val="heading 3"/>
    <w:basedOn w:val="Normal"/>
    <w:next w:val="Normal"/>
    <w:link w:val="Heading3Char"/>
    <w:uiPriority w:val="9"/>
    <w:unhideWhenUsed/>
    <w:qFormat/>
    <w:rsid w:val="006D5445"/>
    <w:pPr>
      <w:keepNext/>
      <w:keepLines/>
      <w:spacing w:before="317" w:after="317"/>
      <w:contextualSpacing/>
      <w:jc w:val="left"/>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sid w:val="004A5EFB"/>
    <w:rPr>
      <w:rFonts w:asciiTheme="majorHAnsi" w:hAnsiTheme="majorHAnsi" w:cstheme="majorBidi"/>
      <w:b/>
      <w:caps/>
      <w:color w:val="2A2A2A" w:themeColor="text2"/>
      <w:sz w:val="32"/>
      <w:szCs w:val="28"/>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pPr>
      <w:spacing w:before="320" w:after="320" w:line="264" w:lineRule="auto"/>
      <w:contextualSpacing/>
    </w:pPr>
    <w:rPr>
      <w:b/>
      <w:iCs/>
      <w:color w:val="F75952" w:themeColor="accent1"/>
      <w:sz w:val="54"/>
    </w:rPr>
  </w:style>
  <w:style w:type="character" w:customStyle="1" w:styleId="QuoteChar">
    <w:name w:val="Quote Char"/>
    <w:basedOn w:val="DefaultParagraphFont"/>
    <w:link w:val="Quote"/>
    <w:uiPriority w:val="10"/>
    <w:rPr>
      <w:b/>
      <w:iCs/>
      <w:color w:val="F75952" w:themeColor="accent1"/>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5445"/>
    <w:rPr>
      <w:rFonts w:asciiTheme="majorHAnsi" w:eastAsiaTheme="majorEastAsia" w:hAnsiTheme="majorHAnsi" w:cstheme="majorBidi"/>
      <w:b/>
      <w:color w:val="F75952" w:themeColor="accent1"/>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20"/>
    <w:qFormat/>
    <w:rPr>
      <w:b w:val="0"/>
      <w:i w:val="0"/>
      <w:iCs/>
      <w:color w:val="F75952" w:themeColor="accent1"/>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8"/>
    <w:qFormat/>
    <w:pPr>
      <w:spacing w:after="1320"/>
      <w:outlineLvl w:val="9"/>
    </w:pPr>
  </w:style>
  <w:style w:type="paragraph" w:styleId="Footer">
    <w:name w:val="footer"/>
    <w:basedOn w:val="Normal"/>
    <w:link w:val="FooterChar"/>
    <w:uiPriority w:val="99"/>
    <w:unhideWhenUsed/>
    <w:qFormat/>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Pr>
      <w:b/>
      <w:color w:val="F75952" w:themeColor="accent1"/>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sid w:val="00575EC0"/>
    <w:pPr>
      <w:spacing w:after="0"/>
    </w:pPr>
    <w:rPr>
      <w:b/>
      <w:color w:val="2A2A2A" w:themeColor="text2"/>
      <w:sz w:val="40"/>
      <w:szCs w:val="4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2"/>
      </w:numPr>
    </w:pPr>
    <w:rPr>
      <w:i/>
    </w:rPr>
  </w:style>
  <w:style w:type="paragraph" w:styleId="TOC3">
    <w:name w:val="toc 3"/>
    <w:basedOn w:val="Normal"/>
    <w:next w:val="Normal"/>
    <w:autoRedefine/>
    <w:uiPriority w:val="39"/>
    <w:unhideWhenUsed/>
    <w:rsid w:val="00CB1EA7"/>
    <w:pPr>
      <w:spacing w:after="100"/>
      <w:ind w:left="480"/>
    </w:pPr>
  </w:style>
  <w:style w:type="paragraph" w:customStyle="1" w:styleId="Arabicoke">
    <w:name w:val="Arabic oke"/>
    <w:basedOn w:val="Normal"/>
    <w:qFormat/>
    <w:rsid w:val="001D4D45"/>
    <w:pPr>
      <w:bidi/>
      <w:jc w:val="center"/>
    </w:pPr>
    <w:rPr>
      <w:rFonts w:ascii="Traditional Arabic" w:hAnsi="Traditional Arabic" w:cs="Traditional Arabic"/>
      <w:sz w:val="48"/>
      <w:szCs w:val="48"/>
    </w:rPr>
  </w:style>
  <w:style w:type="paragraph" w:styleId="NormalWeb">
    <w:name w:val="Normal (Web)"/>
    <w:basedOn w:val="Normal"/>
    <w:uiPriority w:val="99"/>
    <w:semiHidden/>
    <w:unhideWhenUsed/>
    <w:rsid w:val="00847D27"/>
    <w:pPr>
      <w:spacing w:before="100" w:beforeAutospacing="1" w:after="100" w:afterAutospacing="1" w:line="240" w:lineRule="auto"/>
      <w:jc w:val="left"/>
    </w:pPr>
    <w:rPr>
      <w:rFonts w:ascii="Times New Roman" w:eastAsia="Times New Roman" w:hAnsi="Times New Roman" w:cs="Times New Roman"/>
      <w:sz w:val="24"/>
      <w:szCs w:val="24"/>
      <w:lang w:val="en-ID" w:eastAsia="en-US"/>
    </w:rPr>
  </w:style>
  <w:style w:type="character" w:customStyle="1" w:styleId="apple-converted-space">
    <w:name w:val="apple-converted-space"/>
    <w:basedOn w:val="DefaultParagraphFont"/>
    <w:rsid w:val="00847D27"/>
  </w:style>
  <w:style w:type="character" w:styleId="Hyperlink">
    <w:name w:val="Hyperlink"/>
    <w:basedOn w:val="DefaultParagraphFont"/>
    <w:uiPriority w:val="99"/>
    <w:unhideWhenUsed/>
    <w:rsid w:val="00847D27"/>
    <w:rPr>
      <w:color w:val="0000FF"/>
      <w:u w:val="single"/>
    </w:rPr>
  </w:style>
  <w:style w:type="paragraph" w:styleId="FootnoteText">
    <w:name w:val="footnote text"/>
    <w:basedOn w:val="Normal"/>
    <w:link w:val="FootnoteTextChar"/>
    <w:uiPriority w:val="99"/>
    <w:semiHidden/>
    <w:unhideWhenUsed/>
    <w:rsid w:val="003A5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93E"/>
    <w:rPr>
      <w:color w:val="auto"/>
      <w:sz w:val="20"/>
      <w:szCs w:val="20"/>
    </w:rPr>
  </w:style>
  <w:style w:type="character" w:styleId="FootnoteReference">
    <w:name w:val="footnote reference"/>
    <w:basedOn w:val="DefaultParagraphFont"/>
    <w:uiPriority w:val="99"/>
    <w:semiHidden/>
    <w:unhideWhenUsed/>
    <w:rsid w:val="003A593E"/>
    <w:rPr>
      <w:vertAlign w:val="superscript"/>
    </w:rPr>
  </w:style>
  <w:style w:type="character" w:styleId="UnresolvedMention">
    <w:name w:val="Unresolved Mention"/>
    <w:basedOn w:val="DefaultParagraphFont"/>
    <w:uiPriority w:val="99"/>
    <w:semiHidden/>
    <w:unhideWhenUsed/>
    <w:rsid w:val="003A593E"/>
    <w:rPr>
      <w:color w:val="605E5C"/>
      <w:shd w:val="clear" w:color="auto" w:fill="E1DFDD"/>
    </w:rPr>
  </w:style>
  <w:style w:type="character" w:customStyle="1" w:styleId="search-keys">
    <w:name w:val="search-keys"/>
    <w:basedOn w:val="DefaultParagraphFont"/>
    <w:rsid w:val="0074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6156">
      <w:bodyDiv w:val="1"/>
      <w:marLeft w:val="0"/>
      <w:marRight w:val="0"/>
      <w:marTop w:val="0"/>
      <w:marBottom w:val="0"/>
      <w:divBdr>
        <w:top w:val="none" w:sz="0" w:space="0" w:color="auto"/>
        <w:left w:val="none" w:sz="0" w:space="0" w:color="auto"/>
        <w:bottom w:val="none" w:sz="0" w:space="0" w:color="auto"/>
        <w:right w:val="none" w:sz="0" w:space="0" w:color="auto"/>
      </w:divBdr>
    </w:div>
    <w:div w:id="620889109">
      <w:bodyDiv w:val="1"/>
      <w:marLeft w:val="0"/>
      <w:marRight w:val="0"/>
      <w:marTop w:val="0"/>
      <w:marBottom w:val="0"/>
      <w:divBdr>
        <w:top w:val="none" w:sz="0" w:space="0" w:color="auto"/>
        <w:left w:val="none" w:sz="0" w:space="0" w:color="auto"/>
        <w:bottom w:val="none" w:sz="0" w:space="0" w:color="auto"/>
        <w:right w:val="none" w:sz="0" w:space="0" w:color="auto"/>
      </w:divBdr>
    </w:div>
    <w:div w:id="636303629">
      <w:bodyDiv w:val="1"/>
      <w:marLeft w:val="0"/>
      <w:marRight w:val="0"/>
      <w:marTop w:val="0"/>
      <w:marBottom w:val="0"/>
      <w:divBdr>
        <w:top w:val="none" w:sz="0" w:space="0" w:color="auto"/>
        <w:left w:val="none" w:sz="0" w:space="0" w:color="auto"/>
        <w:bottom w:val="none" w:sz="0" w:space="0" w:color="auto"/>
        <w:right w:val="none" w:sz="0" w:space="0" w:color="auto"/>
      </w:divBdr>
    </w:div>
    <w:div w:id="759370211">
      <w:bodyDiv w:val="1"/>
      <w:marLeft w:val="0"/>
      <w:marRight w:val="0"/>
      <w:marTop w:val="0"/>
      <w:marBottom w:val="0"/>
      <w:divBdr>
        <w:top w:val="none" w:sz="0" w:space="0" w:color="auto"/>
        <w:left w:val="none" w:sz="0" w:space="0" w:color="auto"/>
        <w:bottom w:val="none" w:sz="0" w:space="0" w:color="auto"/>
        <w:right w:val="none" w:sz="0" w:space="0" w:color="auto"/>
      </w:divBdr>
    </w:div>
    <w:div w:id="1320695108">
      <w:bodyDiv w:val="1"/>
      <w:marLeft w:val="0"/>
      <w:marRight w:val="0"/>
      <w:marTop w:val="0"/>
      <w:marBottom w:val="0"/>
      <w:divBdr>
        <w:top w:val="none" w:sz="0" w:space="0" w:color="auto"/>
        <w:left w:val="none" w:sz="0" w:space="0" w:color="auto"/>
        <w:bottom w:val="none" w:sz="0" w:space="0" w:color="auto"/>
        <w:right w:val="none" w:sz="0" w:space="0" w:color="auto"/>
      </w:divBdr>
    </w:div>
    <w:div w:id="1440759529">
      <w:bodyDiv w:val="1"/>
      <w:marLeft w:val="0"/>
      <w:marRight w:val="0"/>
      <w:marTop w:val="0"/>
      <w:marBottom w:val="0"/>
      <w:divBdr>
        <w:top w:val="none" w:sz="0" w:space="0" w:color="auto"/>
        <w:left w:val="none" w:sz="0" w:space="0" w:color="auto"/>
        <w:bottom w:val="none" w:sz="0" w:space="0" w:color="auto"/>
        <w:right w:val="none" w:sz="0" w:space="0" w:color="auto"/>
      </w:divBdr>
    </w:div>
    <w:div w:id="1622344051">
      <w:bodyDiv w:val="1"/>
      <w:marLeft w:val="0"/>
      <w:marRight w:val="0"/>
      <w:marTop w:val="0"/>
      <w:marBottom w:val="0"/>
      <w:divBdr>
        <w:top w:val="none" w:sz="0" w:space="0" w:color="auto"/>
        <w:left w:val="none" w:sz="0" w:space="0" w:color="auto"/>
        <w:bottom w:val="none" w:sz="0" w:space="0" w:color="auto"/>
        <w:right w:val="none" w:sz="0" w:space="0" w:color="auto"/>
      </w:divBdr>
    </w:div>
    <w:div w:id="1774016008">
      <w:bodyDiv w:val="1"/>
      <w:marLeft w:val="0"/>
      <w:marRight w:val="0"/>
      <w:marTop w:val="0"/>
      <w:marBottom w:val="0"/>
      <w:divBdr>
        <w:top w:val="none" w:sz="0" w:space="0" w:color="auto"/>
        <w:left w:val="none" w:sz="0" w:space="0" w:color="auto"/>
        <w:bottom w:val="none" w:sz="0" w:space="0" w:color="auto"/>
        <w:right w:val="none" w:sz="0" w:space="0" w:color="auto"/>
      </w:divBdr>
    </w:div>
    <w:div w:id="19678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hammadabduhtuasikal/Library/Containers/com.microsoft.Word/Data/Library/Application%20Support/Microsoft/Office/16.0/DTS/en-US%7b0C9A5E60-8A11-8C44-B16E-38B1F7E56B81%7d/%7bD16FB9D8-08C7-AB4D-89D9-BF44606BB2AA%7dtf10002071.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FEA812EF-03B4-8C48-B4CE-617EF5DB5C63}">
  <ds:schemaRefs>
    <ds:schemaRef ds:uri="http://schemas.openxmlformats.org/officeDocument/2006/bibliography"/>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5.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{D16FB9D8-08C7-AB4D-89D9-BF44606BB2AA}tf10002071.dotx</Template>
  <TotalTime>894</TotalTime>
  <Pages>36</Pages>
  <Words>4969</Words>
  <Characters>31457</Characters>
  <Application>Microsoft Office Word</Application>
  <DocSecurity>0</DocSecurity>
  <Lines>2419</Lines>
  <Paragraphs>1917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Abduh Tuasikal</dc:creator>
  <cp:keywords/>
  <dc:description/>
  <cp:lastModifiedBy>Muhammad Abduh Tuasikal</cp:lastModifiedBy>
  <cp:revision>269</cp:revision>
  <cp:lastPrinted>2020-06-22T22:11:00Z</cp:lastPrinted>
  <dcterms:created xsi:type="dcterms:W3CDTF">2020-06-22T22:11:00Z</dcterms:created>
  <dcterms:modified xsi:type="dcterms:W3CDTF">2021-11-07T21:40:00Z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